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655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2"/>
        <w:gridCol w:w="698"/>
        <w:gridCol w:w="292"/>
        <w:gridCol w:w="584"/>
        <w:gridCol w:w="652"/>
        <w:gridCol w:w="1236"/>
        <w:gridCol w:w="21"/>
        <w:gridCol w:w="259"/>
        <w:gridCol w:w="956"/>
        <w:gridCol w:w="411"/>
        <w:gridCol w:w="1158"/>
        <w:gridCol w:w="906"/>
      </w:tblGrid>
      <w:tr w14:paraId="25742B65">
        <w:trPr>
          <w:trHeight w:val="575" w:hRule="atLeast"/>
        </w:trPr>
        <w:tc>
          <w:tcPr>
            <w:tcW w:w="8655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E40C917">
            <w:pPr>
              <w:spacing w:line="400" w:lineRule="exact"/>
              <w:jc w:val="center"/>
              <w:rPr>
                <w:rFonts w:hint="eastAsia" w:ascii="方正小标宋_GBK" w:hAnsi="宋体" w:eastAsia="方正小标宋_GBK" w:cs="宋体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36"/>
                <w:szCs w:val="36"/>
                <w:highlight w:val="none"/>
                <w:lang w:eastAsia="zh-CN"/>
              </w:rPr>
              <w:t>湄洲湾职业技术学院采购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36"/>
                <w:szCs w:val="36"/>
                <w:highlight w:val="none"/>
                <w:lang w:val="en-US" w:eastAsia="zh-CN"/>
              </w:rPr>
              <w:t>项目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36"/>
                <w:szCs w:val="36"/>
                <w:highlight w:val="none"/>
                <w:lang w:eastAsia="zh-CN"/>
              </w:rPr>
              <w:t>需求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36"/>
                <w:szCs w:val="36"/>
                <w:highlight w:val="none"/>
                <w:lang w:val="en-US" w:eastAsia="zh-CN"/>
              </w:rPr>
              <w:t>调查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36"/>
                <w:szCs w:val="36"/>
                <w:highlight w:val="none"/>
                <w:lang w:eastAsia="zh-CN"/>
              </w:rPr>
              <w:t>表</w:t>
            </w:r>
          </w:p>
        </w:tc>
      </w:tr>
      <w:tr w14:paraId="599B9556">
        <w:trPr>
          <w:trHeight w:val="466" w:hRule="atLeast"/>
        </w:trPr>
        <w:tc>
          <w:tcPr>
            <w:tcW w:w="14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6DAE5"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项目名称</w:t>
            </w:r>
            <w:r>
              <w:rPr>
                <w:rFonts w:hint="eastAsia" w:ascii="宋体" w:hAnsi="宋体" w:eastAsia="宋体" w:cs="宋体"/>
                <w:color w:val="C00000"/>
                <w:highlight w:val="none"/>
                <w:lang w:val="en-US" w:eastAsia="zh-CN"/>
              </w:rPr>
              <w:t>*</w:t>
            </w:r>
          </w:p>
        </w:tc>
        <w:tc>
          <w:tcPr>
            <w:tcW w:w="374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94581"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　</w:t>
            </w:r>
          </w:p>
        </w:tc>
        <w:tc>
          <w:tcPr>
            <w:tcW w:w="136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94699"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项目类别</w:t>
            </w:r>
            <w:r>
              <w:rPr>
                <w:rFonts w:hint="eastAsia" w:ascii="宋体" w:hAnsi="宋体" w:eastAsia="宋体" w:cs="宋体"/>
                <w:color w:val="C00000"/>
                <w:highlight w:val="none"/>
                <w:lang w:val="en-US" w:eastAsia="zh-CN"/>
              </w:rPr>
              <w:t>*</w:t>
            </w:r>
          </w:p>
        </w:tc>
        <w:tc>
          <w:tcPr>
            <w:tcW w:w="206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0A8CE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eastAsia="zh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 xml:space="preserve">货物   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服务</w:t>
            </w:r>
          </w:p>
        </w:tc>
      </w:tr>
      <w:tr w14:paraId="026DBA07">
        <w:trPr>
          <w:trHeight w:val="459" w:hRule="atLeast"/>
        </w:trPr>
        <w:tc>
          <w:tcPr>
            <w:tcW w:w="14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E1ABB"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项目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  <w:t>负责人</w:t>
            </w:r>
            <w:r>
              <w:rPr>
                <w:rFonts w:hint="eastAsia" w:ascii="宋体" w:hAnsi="宋体" w:eastAsia="宋体" w:cs="宋体"/>
                <w:color w:val="C00000"/>
                <w:highlight w:val="none"/>
                <w:lang w:val="en-US" w:eastAsia="zh-CN"/>
              </w:rPr>
              <w:t>*</w:t>
            </w:r>
          </w:p>
        </w:tc>
        <w:tc>
          <w:tcPr>
            <w:tcW w:w="374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B7C3D"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　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E7BF5"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联系电话</w:t>
            </w:r>
            <w:r>
              <w:rPr>
                <w:rFonts w:hint="eastAsia" w:ascii="宋体" w:hAnsi="宋体" w:eastAsia="宋体" w:cs="宋体"/>
                <w:color w:val="C00000"/>
                <w:highlight w:val="none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　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47569"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</w:tr>
      <w:tr w14:paraId="432BE4AC">
        <w:trPr>
          <w:trHeight w:val="500" w:hRule="atLeast"/>
        </w:trPr>
        <w:tc>
          <w:tcPr>
            <w:tcW w:w="14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8BFE8"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  <w:t>采购内容</w:t>
            </w:r>
          </w:p>
        </w:tc>
        <w:tc>
          <w:tcPr>
            <w:tcW w:w="7173" w:type="dxa"/>
            <w:gridSpan w:val="1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C3EDD"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内容较多可以附件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  <w:t>）</w:t>
            </w:r>
          </w:p>
        </w:tc>
      </w:tr>
      <w:tr w14:paraId="29FD0351">
        <w:trPr>
          <w:trHeight w:val="246" w:hRule="atLeast"/>
        </w:trPr>
        <w:tc>
          <w:tcPr>
            <w:tcW w:w="14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6C65C"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highlight w:val="none"/>
              </w:rPr>
              <w:t>预算依据</w:t>
            </w:r>
            <w:r>
              <w:rPr>
                <w:rFonts w:hint="eastAsia" w:ascii="宋体" w:hAnsi="宋体" w:eastAsia="宋体" w:cs="宋体"/>
                <w:color w:val="C00000"/>
                <w:highlight w:val="none"/>
                <w:lang w:val="en-US" w:eastAsia="zh-CN"/>
              </w:rPr>
              <w:t>*</w:t>
            </w:r>
          </w:p>
        </w:tc>
        <w:tc>
          <w:tcPr>
            <w:tcW w:w="717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882AA">
            <w:pPr>
              <w:spacing w:line="300" w:lineRule="exact"/>
              <w:jc w:val="left"/>
              <w:rPr>
                <w:rFonts w:hint="eastAsia" w:ascii="宋体" w:hAnsi="宋体" w:eastAsia="宋体" w:cs="宋体"/>
                <w:bCs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市场调研（建议提供三家以上供应商对本项目报价）</w:t>
            </w:r>
          </w:p>
        </w:tc>
      </w:tr>
      <w:tr w14:paraId="122511E8">
        <w:trPr>
          <w:trHeight w:val="246" w:hRule="atLeast"/>
        </w:trPr>
        <w:tc>
          <w:tcPr>
            <w:tcW w:w="148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57F65"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A8194A7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序号</w:t>
            </w:r>
          </w:p>
        </w:tc>
        <w:tc>
          <w:tcPr>
            <w:tcW w:w="152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52E762F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公司名称</w:t>
            </w:r>
          </w:p>
        </w:tc>
        <w:tc>
          <w:tcPr>
            <w:tcW w:w="125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5862F94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联系人</w:t>
            </w:r>
          </w:p>
        </w:tc>
        <w:tc>
          <w:tcPr>
            <w:tcW w:w="162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9108DEE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联系电话</w:t>
            </w:r>
          </w:p>
        </w:tc>
        <w:tc>
          <w:tcPr>
            <w:tcW w:w="11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BE65F12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项目报价</w:t>
            </w:r>
          </w:p>
        </w:tc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C359E2D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备注</w:t>
            </w:r>
          </w:p>
        </w:tc>
      </w:tr>
      <w:tr w14:paraId="0A7E4344">
        <w:trPr>
          <w:trHeight w:val="363" w:hRule="atLeast"/>
        </w:trPr>
        <w:tc>
          <w:tcPr>
            <w:tcW w:w="148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39CF0">
            <w:pPr>
              <w:spacing w:line="300" w:lineRule="exact"/>
              <w:jc w:val="both"/>
              <w:rPr>
                <w:rFonts w:hint="eastAsia" w:ascii="宋体" w:hAnsi="宋体" w:eastAsia="宋体" w:cs="宋体"/>
                <w:bCs/>
                <w:color w:val="auto"/>
                <w:highlight w:val="none"/>
              </w:rPr>
            </w:pPr>
          </w:p>
        </w:tc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886F4C3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1</w:t>
            </w:r>
          </w:p>
        </w:tc>
        <w:tc>
          <w:tcPr>
            <w:tcW w:w="152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2ECDA18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　</w:t>
            </w:r>
          </w:p>
        </w:tc>
        <w:tc>
          <w:tcPr>
            <w:tcW w:w="125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5B331B7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　</w:t>
            </w:r>
          </w:p>
        </w:tc>
        <w:tc>
          <w:tcPr>
            <w:tcW w:w="162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C22CAA3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　</w:t>
            </w:r>
          </w:p>
        </w:tc>
        <w:tc>
          <w:tcPr>
            <w:tcW w:w="11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4EF7601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　</w:t>
            </w:r>
          </w:p>
        </w:tc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2C302BE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　</w:t>
            </w:r>
          </w:p>
        </w:tc>
      </w:tr>
      <w:tr w14:paraId="4CD17866">
        <w:trPr>
          <w:trHeight w:val="363" w:hRule="atLeast"/>
        </w:trPr>
        <w:tc>
          <w:tcPr>
            <w:tcW w:w="148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B43A4">
            <w:pPr>
              <w:spacing w:line="300" w:lineRule="exact"/>
              <w:jc w:val="both"/>
              <w:rPr>
                <w:rFonts w:hint="eastAsia" w:ascii="宋体" w:hAnsi="宋体" w:eastAsia="宋体" w:cs="宋体"/>
                <w:bCs/>
                <w:color w:val="auto"/>
                <w:highlight w:val="none"/>
              </w:rPr>
            </w:pPr>
          </w:p>
        </w:tc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9D8D5D3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2</w:t>
            </w:r>
          </w:p>
        </w:tc>
        <w:tc>
          <w:tcPr>
            <w:tcW w:w="152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48CC231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　</w:t>
            </w:r>
          </w:p>
        </w:tc>
        <w:tc>
          <w:tcPr>
            <w:tcW w:w="125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9C2DE10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　</w:t>
            </w:r>
          </w:p>
        </w:tc>
        <w:tc>
          <w:tcPr>
            <w:tcW w:w="162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2085819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　</w:t>
            </w:r>
          </w:p>
        </w:tc>
        <w:tc>
          <w:tcPr>
            <w:tcW w:w="11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A1CB95B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　</w:t>
            </w:r>
          </w:p>
        </w:tc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5F330B3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　</w:t>
            </w:r>
          </w:p>
        </w:tc>
      </w:tr>
      <w:tr w14:paraId="09082054">
        <w:trPr>
          <w:trHeight w:val="363" w:hRule="atLeast"/>
        </w:trPr>
        <w:tc>
          <w:tcPr>
            <w:tcW w:w="148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6F4F0">
            <w:pPr>
              <w:spacing w:line="300" w:lineRule="exact"/>
              <w:jc w:val="both"/>
              <w:rPr>
                <w:rFonts w:hint="eastAsia" w:ascii="宋体" w:hAnsi="宋体" w:eastAsia="宋体" w:cs="宋体"/>
                <w:bCs/>
                <w:color w:val="auto"/>
                <w:highlight w:val="none"/>
              </w:rPr>
            </w:pPr>
          </w:p>
        </w:tc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0986017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3</w:t>
            </w:r>
          </w:p>
        </w:tc>
        <w:tc>
          <w:tcPr>
            <w:tcW w:w="152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FAF19A1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　</w:t>
            </w:r>
          </w:p>
        </w:tc>
        <w:tc>
          <w:tcPr>
            <w:tcW w:w="125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5BE7279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　</w:t>
            </w:r>
          </w:p>
        </w:tc>
        <w:tc>
          <w:tcPr>
            <w:tcW w:w="162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8EE4761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　</w:t>
            </w:r>
          </w:p>
        </w:tc>
        <w:tc>
          <w:tcPr>
            <w:tcW w:w="11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CFD4EE2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　</w:t>
            </w:r>
          </w:p>
        </w:tc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10D3A87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　</w:t>
            </w:r>
          </w:p>
        </w:tc>
      </w:tr>
      <w:tr w14:paraId="069D22F7">
        <w:trPr>
          <w:trHeight w:val="426" w:hRule="atLeast"/>
        </w:trPr>
        <w:tc>
          <w:tcPr>
            <w:tcW w:w="148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E55AF">
            <w:pPr>
              <w:spacing w:line="300" w:lineRule="exact"/>
              <w:jc w:val="both"/>
              <w:rPr>
                <w:rFonts w:hint="eastAsia" w:ascii="宋体" w:hAnsi="宋体" w:eastAsia="宋体" w:cs="宋体"/>
                <w:bCs/>
                <w:color w:val="auto"/>
                <w:highlight w:val="none"/>
              </w:rPr>
            </w:pPr>
          </w:p>
        </w:tc>
        <w:tc>
          <w:tcPr>
            <w:tcW w:w="7173" w:type="dxa"/>
            <w:gridSpan w:val="11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CBB33"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  <w:t>其他预算依据说明</w:t>
            </w:r>
          </w:p>
        </w:tc>
      </w:tr>
      <w:tr w14:paraId="18749DC9">
        <w:trPr>
          <w:trHeight w:val="1911" w:hRule="atLeast"/>
        </w:trPr>
        <w:tc>
          <w:tcPr>
            <w:tcW w:w="148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2B87C">
            <w:pPr>
              <w:spacing w:line="300" w:lineRule="exact"/>
              <w:jc w:val="both"/>
              <w:rPr>
                <w:color w:val="auto"/>
                <w:highlight w:val="none"/>
              </w:rPr>
            </w:pPr>
          </w:p>
        </w:tc>
        <w:tc>
          <w:tcPr>
            <w:tcW w:w="7173" w:type="dxa"/>
            <w:gridSpan w:val="11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D7831">
            <w:pPr>
              <w:spacing w:line="300" w:lineRule="exact"/>
              <w:jc w:val="both"/>
              <w:rPr>
                <w:rFonts w:hint="default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  <w:t>（参照本校往年或省内外其他单位（高校）同类采购项目价格。关于市场调研与其他预算依据说明，可任选其一进行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填写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  <w:t>，亦可同时提供。）</w:t>
            </w:r>
          </w:p>
        </w:tc>
      </w:tr>
      <w:tr w14:paraId="080E342C">
        <w:trPr>
          <w:trHeight w:val="400" w:hRule="atLeast"/>
        </w:trPr>
        <w:tc>
          <w:tcPr>
            <w:tcW w:w="14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64C7F">
            <w:pPr>
              <w:spacing w:line="300" w:lineRule="exact"/>
              <w:jc w:val="both"/>
              <w:rPr>
                <w:rFonts w:hint="eastAsia" w:ascii="宋体" w:hAnsi="宋体" w:eastAsia="宋体" w:cs="宋体"/>
                <w:bCs/>
                <w:color w:val="auto"/>
                <w:highlight w:val="none"/>
              </w:rPr>
            </w:pPr>
          </w:p>
        </w:tc>
        <w:tc>
          <w:tcPr>
            <w:tcW w:w="7173" w:type="dxa"/>
            <w:gridSpan w:val="11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7ADC0"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auto"/>
                <w:highlight w:val="none"/>
                <w:lang w:eastAsia="zh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  <w:t>综上，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建议本项目预算价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元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eastAsia="zh"/>
              </w:rPr>
              <w:t>（超过1000万元以上的货物服务，3000万元以上的工程采购项目，需填写补充内容，详见附表）</w:t>
            </w:r>
          </w:p>
        </w:tc>
      </w:tr>
      <w:tr w14:paraId="477F2AAE">
        <w:trPr>
          <w:trHeight w:val="507" w:hRule="atLeast"/>
        </w:trPr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83933">
            <w:pPr>
              <w:numPr>
                <w:ilvl w:val="0"/>
                <w:numId w:val="0"/>
              </w:numPr>
              <w:spacing w:line="300" w:lineRule="exact"/>
              <w:jc w:val="both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其他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情况说明</w:t>
            </w:r>
          </w:p>
        </w:tc>
        <w:tc>
          <w:tcPr>
            <w:tcW w:w="717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A3121EE">
            <w:pPr>
              <w:spacing w:line="300" w:lineRule="exact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</w:tr>
      <w:tr w14:paraId="216717CE">
        <w:trPr>
          <w:trHeight w:val="345" w:hRule="atLeast"/>
        </w:trPr>
        <w:tc>
          <w:tcPr>
            <w:tcW w:w="14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AFB54">
            <w:pPr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参与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  <w:t>采购需求表编制人员情况</w:t>
            </w:r>
            <w:r>
              <w:rPr>
                <w:rFonts w:hint="eastAsia" w:ascii="宋体" w:hAnsi="宋体" w:eastAsia="宋体" w:cs="宋体"/>
                <w:color w:val="C00000"/>
                <w:highlight w:val="none"/>
                <w:lang w:val="en-US" w:eastAsia="zh-CN"/>
              </w:rPr>
              <w:t>*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FBC50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姓名</w:t>
            </w: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4CDD5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所属部门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B30B8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联系电话</w:t>
            </w:r>
          </w:p>
        </w:tc>
        <w:tc>
          <w:tcPr>
            <w:tcW w:w="12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7C03B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职务</w:t>
            </w:r>
          </w:p>
          <w:p w14:paraId="708244E1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（职称）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64D8A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本人签名</w:t>
            </w: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BE42C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备注</w:t>
            </w:r>
          </w:p>
        </w:tc>
      </w:tr>
      <w:tr w14:paraId="1B49D66A">
        <w:trPr>
          <w:trHeight w:val="364" w:hRule="atLeast"/>
        </w:trPr>
        <w:tc>
          <w:tcPr>
            <w:tcW w:w="1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29D36"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60991"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23E6D"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A7E5B"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2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B7BE8"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AB138"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EA3BB"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</w:tr>
      <w:tr w14:paraId="6EFCBBB5">
        <w:trPr>
          <w:trHeight w:val="364" w:hRule="atLeast"/>
        </w:trPr>
        <w:tc>
          <w:tcPr>
            <w:tcW w:w="14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99DB0">
            <w:pPr>
              <w:spacing w:line="300" w:lineRule="exact"/>
              <w:jc w:val="both"/>
              <w:rPr>
                <w:color w:val="auto"/>
                <w:highlight w:val="none"/>
              </w:rPr>
            </w:pP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6ECDD"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B01E6"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AA86E"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2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6E095"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34CF7"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59F9B"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</w:tr>
      <w:tr w14:paraId="41A7FE8C">
        <w:trPr>
          <w:trHeight w:val="364" w:hRule="atLeast"/>
        </w:trPr>
        <w:tc>
          <w:tcPr>
            <w:tcW w:w="1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DD908"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6775A"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AF0EC"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F8884"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2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E091E"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6CDE1"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240F6"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</w:tr>
      <w:tr w14:paraId="3BE854BA">
        <w:trPr>
          <w:trHeight w:val="364" w:hRule="atLeast"/>
        </w:trPr>
        <w:tc>
          <w:tcPr>
            <w:tcW w:w="1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C056B"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5638B"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77162"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C0C31"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2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79A86"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90A43"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BAC45"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</w:tr>
      <w:tr w14:paraId="47741DA5">
        <w:trPr>
          <w:trHeight w:val="465" w:hRule="atLeast"/>
        </w:trPr>
        <w:tc>
          <w:tcPr>
            <w:tcW w:w="3056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58DCFF"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申购单位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  <w:t>项目负责人</w:t>
            </w:r>
            <w:r>
              <w:rPr>
                <w:rFonts w:hint="eastAsia" w:ascii="宋体" w:hAnsi="宋体" w:eastAsia="宋体" w:cs="宋体"/>
                <w:color w:val="C00000"/>
                <w:highlight w:val="none"/>
                <w:lang w:val="en-US" w:eastAsia="zh-CN"/>
              </w:rPr>
              <w:t>*</w:t>
            </w:r>
          </w:p>
          <w:p w14:paraId="48F585FA"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</w:p>
          <w:p w14:paraId="0770974C"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</w:p>
          <w:p w14:paraId="26BCA626">
            <w:pPr>
              <w:spacing w:line="300" w:lineRule="exact"/>
              <w:ind w:left="1470" w:hanging="1470" w:hangingChars="700"/>
              <w:jc w:val="both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</w:p>
          <w:p w14:paraId="651824E0">
            <w:pPr>
              <w:spacing w:line="300" w:lineRule="exact"/>
              <w:ind w:firstLine="1260" w:firstLineChars="600"/>
              <w:jc w:val="both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日</w:t>
            </w:r>
          </w:p>
        </w:tc>
        <w:tc>
          <w:tcPr>
            <w:tcW w:w="312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433CE7"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申购单位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  <w:t>部门负责人</w:t>
            </w:r>
            <w:r>
              <w:rPr>
                <w:rFonts w:hint="eastAsia" w:ascii="宋体" w:hAnsi="宋体" w:eastAsia="宋体" w:cs="宋体"/>
                <w:color w:val="C00000"/>
                <w:highlight w:val="none"/>
                <w:lang w:val="en-US" w:eastAsia="zh-CN"/>
              </w:rPr>
              <w:t>*</w:t>
            </w:r>
          </w:p>
          <w:p w14:paraId="3E1B8A10"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  <w:p w14:paraId="121A85CC"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  <w:p w14:paraId="05B19F56"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  <w:p w14:paraId="164E9D88">
            <w:pPr>
              <w:spacing w:line="300" w:lineRule="exact"/>
              <w:ind w:firstLine="1260" w:firstLineChars="600"/>
              <w:jc w:val="both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日</w:t>
            </w:r>
          </w:p>
        </w:tc>
        <w:tc>
          <w:tcPr>
            <w:tcW w:w="247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17C37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  <w:t>（申购单位部门公章）</w:t>
            </w:r>
            <w:r>
              <w:rPr>
                <w:rFonts w:hint="eastAsia" w:ascii="宋体" w:hAnsi="宋体" w:eastAsia="宋体" w:cs="宋体"/>
                <w:color w:val="C00000"/>
                <w:highlight w:val="none"/>
                <w:lang w:val="en-US" w:eastAsia="zh-CN"/>
              </w:rPr>
              <w:t>*</w:t>
            </w:r>
          </w:p>
        </w:tc>
      </w:tr>
    </w:tbl>
    <w:p w14:paraId="691EA4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/>
        <w:textAlignment w:val="auto"/>
        <w:rPr>
          <w:rFonts w:hint="eastAsia" w:ascii="黑体" w:hAnsi="黑体" w:eastAsia="黑体" w:cs="黑体"/>
          <w:color w:val="auto"/>
          <w:spacing w:val="19"/>
          <w:sz w:val="21"/>
          <w:szCs w:val="21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19"/>
          <w:sz w:val="21"/>
          <w:szCs w:val="21"/>
          <w:highlight w:val="none"/>
          <w:lang w:val="en-US" w:eastAsia="zh-CN"/>
        </w:rPr>
        <w:t>注：</w:t>
      </w:r>
    </w:p>
    <w:p w14:paraId="36DECD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/>
        <w:textAlignment w:val="auto"/>
        <w:rPr>
          <w:rFonts w:hint="eastAsia" w:ascii="黑体" w:hAnsi="黑体" w:eastAsia="黑体" w:cs="黑体"/>
          <w:color w:val="auto"/>
          <w:spacing w:val="19"/>
          <w:sz w:val="21"/>
          <w:szCs w:val="21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19"/>
          <w:sz w:val="21"/>
          <w:szCs w:val="21"/>
          <w:highlight w:val="none"/>
          <w:lang w:val="en-US" w:eastAsia="zh-CN"/>
        </w:rPr>
        <w:t>1、本表一式一份，打“*”号为必填项目。</w:t>
      </w:r>
    </w:p>
    <w:p w14:paraId="343DB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/>
        <w:textAlignment w:val="auto"/>
        <w:rPr>
          <w:rFonts w:hint="eastAsia" w:ascii="黑体" w:hAnsi="黑体" w:eastAsia="黑体" w:cs="黑体"/>
          <w:color w:val="auto"/>
          <w:spacing w:val="19"/>
          <w:sz w:val="21"/>
          <w:szCs w:val="21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19"/>
          <w:sz w:val="21"/>
          <w:szCs w:val="21"/>
          <w:highlight w:val="none"/>
          <w:lang w:val="en-US" w:eastAsia="zh-CN"/>
        </w:rPr>
        <w:t>2、采购需求表编制人员至少3人。</w:t>
      </w:r>
    </w:p>
    <w:p w14:paraId="11F1AC45">
      <w:pPr>
        <w:adjustRightInd w:val="0"/>
        <w:snapToGrid w:val="0"/>
        <w:rPr>
          <w:rFonts w:hint="eastAsia" w:ascii="黑体" w:hAnsi="黑体" w:eastAsia="黑体" w:cs="黑体"/>
          <w:color w:val="auto"/>
          <w:spacing w:val="19"/>
          <w:sz w:val="21"/>
          <w:szCs w:val="21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19"/>
          <w:sz w:val="21"/>
          <w:szCs w:val="21"/>
          <w:highlight w:val="none"/>
          <w:lang w:val="en-US" w:eastAsia="zh-CN"/>
        </w:rPr>
        <w:t>3、本表作为前期市场调查佐证材料，不做正式询价程序使用。前期市场调研过的供应商，可以是后续正式询价供应商，亦可是中标供应商。但是，前期为采购项目提供整体设计、规范编制或者项目管理、监理、检测等服务的供应商，不得再参加该采购项目的其他采购活动。</w:t>
      </w:r>
    </w:p>
    <w:p w14:paraId="48068AED">
      <w:pPr>
        <w:adjustRightInd w:val="0"/>
        <w:snapToGrid w:val="0"/>
        <w:rPr>
          <w:rFonts w:hint="eastAsia" w:ascii="黑体" w:hAnsi="黑体" w:eastAsia="黑体" w:cs="黑体"/>
          <w:color w:val="auto"/>
          <w:spacing w:val="19"/>
          <w:sz w:val="21"/>
          <w:szCs w:val="21"/>
          <w:highlight w:val="none"/>
          <w:lang w:val="en-US" w:eastAsia="zh-CN"/>
        </w:rPr>
      </w:pPr>
    </w:p>
    <w:p w14:paraId="27B7054E">
      <w:pPr>
        <w:adjustRightInd w:val="0"/>
        <w:snapToGrid w:val="0"/>
        <w:rPr>
          <w:rFonts w:hint="eastAsia" w:ascii="黑体" w:hAnsi="黑体" w:eastAsia="黑体" w:cs="黑体"/>
          <w:color w:val="auto"/>
          <w:spacing w:val="19"/>
          <w:sz w:val="21"/>
          <w:szCs w:val="21"/>
          <w:highlight w:val="none"/>
          <w:lang w:val="en-US" w:eastAsia="zh-CN"/>
        </w:rPr>
      </w:pPr>
    </w:p>
    <w:p w14:paraId="309AA40E">
      <w:pPr>
        <w:adjustRightInd w:val="0"/>
        <w:snapToGrid w:val="0"/>
        <w:rPr>
          <w:rFonts w:hint="eastAsia" w:ascii="黑体" w:hAnsi="黑体" w:eastAsia="黑体" w:cs="黑体"/>
          <w:color w:val="auto"/>
          <w:spacing w:val="19"/>
          <w:sz w:val="21"/>
          <w:szCs w:val="21"/>
          <w:highlight w:val="none"/>
          <w:lang w:val="en-US" w:eastAsia="zh-CN"/>
        </w:rPr>
      </w:pPr>
    </w:p>
    <w:p w14:paraId="3E2DF513">
      <w:pPr>
        <w:adjustRightInd w:val="0"/>
        <w:snapToGrid w:val="0"/>
        <w:jc w:val="center"/>
        <w:rPr>
          <w:rFonts w:hint="eastAsia" w:ascii="黑体" w:hAnsi="黑体" w:eastAsia="黑体" w:cs="黑体"/>
          <w:color w:val="auto"/>
          <w:spacing w:val="19"/>
          <w:sz w:val="21"/>
          <w:szCs w:val="21"/>
          <w:highlight w:val="none"/>
          <w:lang w:val="en-US" w:eastAsia="zh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eastAsia="zh-CN"/>
        </w:rPr>
        <w:t>湄洲湾职业技术学院采购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en-US"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eastAsia="zh-CN"/>
        </w:rPr>
        <w:t>需求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en-US" w:eastAsia="zh-CN"/>
        </w:rPr>
        <w:t>调查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eastAsia="zh-CN"/>
        </w:rPr>
        <w:t>表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eastAsia="zh"/>
        </w:rPr>
        <w:t>（附表）</w:t>
      </w:r>
    </w:p>
    <w:tbl>
      <w:tblPr>
        <w:tblStyle w:val="3"/>
        <w:tblW w:w="925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4"/>
        <w:gridCol w:w="4045"/>
      </w:tblGrid>
      <w:tr w14:paraId="4DE64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214" w:type="dxa"/>
            <w:noWrap w:val="0"/>
            <w:vAlign w:val="center"/>
          </w:tcPr>
          <w:p w14:paraId="54DC565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宋体" w:cs="黑体"/>
                <w:color w:val="auto"/>
                <w:spacing w:val="19"/>
                <w:sz w:val="21"/>
                <w:szCs w:val="21"/>
                <w:highlight w:val="none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color w:val="auto"/>
                <w:spacing w:val="19"/>
                <w:sz w:val="21"/>
                <w:szCs w:val="21"/>
                <w:highlight w:val="none"/>
                <w:vertAlign w:val="baseline"/>
                <w:lang w:val="en-US" w:eastAsia="zh"/>
              </w:rPr>
              <w:t xml:space="preserve">是否符合以下情形  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eastAsia="zh"/>
              </w:rPr>
              <w:t>□是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eastAsia="zh"/>
              </w:rPr>
              <w:t>否</w:t>
            </w:r>
          </w:p>
        </w:tc>
        <w:tc>
          <w:tcPr>
            <w:tcW w:w="4045" w:type="dxa"/>
            <w:noWrap w:val="0"/>
            <w:vAlign w:val="center"/>
          </w:tcPr>
          <w:p w14:paraId="1F93A25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="黑体"/>
                <w:color w:val="auto"/>
                <w:spacing w:val="19"/>
                <w:sz w:val="21"/>
                <w:szCs w:val="21"/>
                <w:highlight w:val="none"/>
                <w:vertAlign w:val="baseline"/>
                <w:lang w:val="en-US" w:eastAsia="zh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eastAsia="zh"/>
              </w:rPr>
              <w:t>□</w:t>
            </w:r>
            <w:r>
              <w:rPr>
                <w:rFonts w:hint="eastAsia" w:ascii="黑体" w:hAnsi="黑体" w:eastAsia="黑体" w:cs="黑体"/>
                <w:color w:val="auto"/>
                <w:spacing w:val="19"/>
                <w:sz w:val="21"/>
                <w:szCs w:val="21"/>
                <w:highlight w:val="none"/>
                <w:vertAlign w:val="baseline"/>
                <w:lang w:val="en-US" w:eastAsia="zh"/>
              </w:rPr>
              <w:t>1000万元以上的货物、服务采购项目，3000万元以上的工程采购项目；</w:t>
            </w:r>
          </w:p>
          <w:p w14:paraId="66343195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="黑体"/>
                <w:color w:val="auto"/>
                <w:spacing w:val="19"/>
                <w:sz w:val="21"/>
                <w:szCs w:val="21"/>
                <w:highlight w:val="none"/>
                <w:vertAlign w:val="baseline"/>
                <w:lang w:val="en-US" w:eastAsia="zh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eastAsia="zh"/>
              </w:rPr>
              <w:t>□</w:t>
            </w:r>
            <w:r>
              <w:rPr>
                <w:rFonts w:hint="eastAsia" w:ascii="黑体" w:hAnsi="黑体" w:eastAsia="黑体" w:cs="黑体"/>
                <w:color w:val="auto"/>
                <w:spacing w:val="19"/>
                <w:sz w:val="21"/>
                <w:szCs w:val="21"/>
                <w:highlight w:val="none"/>
                <w:vertAlign w:val="baseline"/>
                <w:lang w:val="en-US" w:eastAsia="zh"/>
              </w:rPr>
              <w:t>涉及公共利益，社会关注度较高的采购项目，包括政府向社会公众提供的公共服务项目等；</w:t>
            </w:r>
          </w:p>
          <w:p w14:paraId="7D68825A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="黑体"/>
                <w:color w:val="auto"/>
                <w:spacing w:val="19"/>
                <w:sz w:val="21"/>
                <w:szCs w:val="21"/>
                <w:highlight w:val="none"/>
                <w:vertAlign w:val="baseline"/>
                <w:lang w:val="en-US" w:eastAsia="zh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eastAsia="zh"/>
              </w:rPr>
              <w:t>□</w:t>
            </w:r>
            <w:r>
              <w:rPr>
                <w:rFonts w:hint="eastAsia" w:ascii="黑体" w:hAnsi="黑体" w:eastAsia="黑体" w:cs="黑体"/>
                <w:color w:val="auto"/>
                <w:spacing w:val="19"/>
                <w:sz w:val="21"/>
                <w:szCs w:val="21"/>
                <w:highlight w:val="none"/>
                <w:vertAlign w:val="baseline"/>
                <w:lang w:val="en-US" w:eastAsia="zh"/>
              </w:rPr>
              <w:t>技术复杂、专业性较强的项目，包括需要定制开发的信息化建设项目，采购进口产品的项目等；</w:t>
            </w:r>
          </w:p>
          <w:p w14:paraId="79E3F03C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="黑体"/>
                <w:color w:val="auto"/>
                <w:spacing w:val="19"/>
                <w:sz w:val="21"/>
                <w:szCs w:val="21"/>
                <w:highlight w:val="none"/>
                <w:vertAlign w:val="baseline"/>
                <w:lang w:val="en-US" w:eastAsia="zh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eastAsia="zh"/>
              </w:rPr>
              <w:t>□</w:t>
            </w:r>
            <w:r>
              <w:rPr>
                <w:rFonts w:hint="eastAsia" w:ascii="黑体" w:hAnsi="黑体" w:eastAsia="黑体" w:cs="黑体"/>
                <w:color w:val="auto"/>
                <w:spacing w:val="19"/>
                <w:sz w:val="21"/>
                <w:szCs w:val="21"/>
                <w:highlight w:val="none"/>
                <w:vertAlign w:val="baseline"/>
                <w:lang w:val="en-US" w:eastAsia="zh"/>
              </w:rPr>
              <w:t>主管预算单位或者采购人认为需要开展需求调查的其他采购项目。</w:t>
            </w:r>
          </w:p>
        </w:tc>
      </w:tr>
      <w:tr w14:paraId="58088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214" w:type="dxa"/>
            <w:noWrap w:val="0"/>
            <w:vAlign w:val="center"/>
          </w:tcPr>
          <w:p w14:paraId="1AD3B72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auto"/>
                <w:spacing w:val="19"/>
                <w:sz w:val="21"/>
                <w:szCs w:val="21"/>
                <w:highlight w:val="none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color w:val="auto"/>
                <w:spacing w:val="19"/>
                <w:sz w:val="21"/>
                <w:szCs w:val="21"/>
                <w:highlight w:val="none"/>
                <w:vertAlign w:val="baseline"/>
                <w:lang w:val="en-US" w:eastAsia="zh"/>
              </w:rPr>
              <w:t>本项目属于以下可以重复开展需求调查的情形</w:t>
            </w:r>
          </w:p>
        </w:tc>
        <w:tc>
          <w:tcPr>
            <w:tcW w:w="4045" w:type="dxa"/>
            <w:noWrap w:val="0"/>
            <w:vAlign w:val="center"/>
          </w:tcPr>
          <w:p w14:paraId="032C36B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="黑体"/>
                <w:color w:val="auto"/>
                <w:spacing w:val="19"/>
                <w:szCs w:val="21"/>
                <w:highlight w:val="none"/>
                <w:lang w:eastAsia="zh"/>
              </w:rPr>
            </w:pPr>
            <w:r>
              <w:rPr>
                <w:rFonts w:hint="eastAsia" w:ascii="黑体" w:hAnsi="黑体" w:eastAsia="黑体" w:cs="黑体"/>
                <w:color w:val="auto"/>
                <w:spacing w:val="19"/>
                <w:szCs w:val="21"/>
                <w:highlight w:val="none"/>
                <w:lang w:eastAsia="zh"/>
              </w:rPr>
              <w:t>□编制采购需求前一年内，采购人就相关采购标的开展过需求调查的可以不再重复开展。</w:t>
            </w:r>
          </w:p>
          <w:p w14:paraId="00E7256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="黑体"/>
                <w:color w:val="auto"/>
                <w:spacing w:val="19"/>
                <w:szCs w:val="21"/>
                <w:highlight w:val="none"/>
                <w:lang w:val="en-US" w:eastAsia="zh"/>
              </w:rPr>
            </w:pPr>
            <w:r>
              <w:rPr>
                <w:rFonts w:hint="eastAsia" w:ascii="黑体" w:hAnsi="黑体" w:eastAsia="黑体" w:cs="黑体"/>
                <w:color w:val="auto"/>
                <w:spacing w:val="19"/>
                <w:szCs w:val="21"/>
                <w:highlight w:val="none"/>
                <w:lang w:eastAsia="zh"/>
              </w:rPr>
              <w:t>□按照法律规定，对采购项目开展可行性研究等前期工作，已包含需求调查内容的，可以不再重复调查。</w:t>
            </w:r>
          </w:p>
        </w:tc>
      </w:tr>
      <w:tr w14:paraId="5840C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0" w:hRule="atLeast"/>
        </w:trPr>
        <w:tc>
          <w:tcPr>
            <w:tcW w:w="5214" w:type="dxa"/>
            <w:noWrap w:val="0"/>
            <w:vAlign w:val="center"/>
          </w:tcPr>
          <w:p w14:paraId="637C644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auto"/>
                <w:spacing w:val="19"/>
                <w:sz w:val="21"/>
                <w:szCs w:val="21"/>
                <w:highlight w:val="none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color w:val="auto"/>
                <w:spacing w:val="19"/>
                <w:sz w:val="21"/>
                <w:szCs w:val="21"/>
                <w:highlight w:val="none"/>
                <w:vertAlign w:val="baseline"/>
                <w:lang w:val="en-US" w:eastAsia="zh"/>
              </w:rPr>
              <w:t>需求调查方式</w:t>
            </w:r>
          </w:p>
        </w:tc>
        <w:tc>
          <w:tcPr>
            <w:tcW w:w="4045" w:type="dxa"/>
            <w:noWrap w:val="0"/>
            <w:vAlign w:val="center"/>
          </w:tcPr>
          <w:p w14:paraId="0D6EB47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auto"/>
                <w:spacing w:val="19"/>
                <w:sz w:val="21"/>
                <w:szCs w:val="21"/>
                <w:highlight w:val="none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color w:val="auto"/>
                <w:spacing w:val="19"/>
                <w:szCs w:val="21"/>
                <w:highlight w:val="none"/>
                <w:lang w:eastAsia="zh"/>
              </w:rPr>
              <w:t>□查询   □论证  □调查问卷</w:t>
            </w:r>
          </w:p>
        </w:tc>
      </w:tr>
      <w:tr w14:paraId="49D19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214" w:type="dxa"/>
            <w:noWrap w:val="0"/>
            <w:vAlign w:val="center"/>
          </w:tcPr>
          <w:p w14:paraId="55E7AA5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auto"/>
                <w:spacing w:val="19"/>
                <w:sz w:val="21"/>
                <w:szCs w:val="21"/>
                <w:highlight w:val="none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color w:val="auto"/>
                <w:spacing w:val="19"/>
                <w:sz w:val="21"/>
                <w:szCs w:val="21"/>
                <w:highlight w:val="none"/>
                <w:vertAlign w:val="baseline"/>
                <w:lang w:val="en-US" w:eastAsia="zh"/>
              </w:rPr>
              <w:t>需求调查对象</w:t>
            </w:r>
          </w:p>
        </w:tc>
        <w:tc>
          <w:tcPr>
            <w:tcW w:w="4045" w:type="dxa"/>
            <w:noWrap w:val="0"/>
            <w:vAlign w:val="center"/>
          </w:tcPr>
          <w:p w14:paraId="615E495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="黑体"/>
                <w:color w:val="auto"/>
                <w:spacing w:val="19"/>
                <w:sz w:val="21"/>
                <w:szCs w:val="21"/>
                <w:highlight w:val="none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color w:val="auto"/>
                <w:spacing w:val="19"/>
                <w:sz w:val="21"/>
                <w:szCs w:val="21"/>
                <w:highlight w:val="none"/>
                <w:vertAlign w:val="baseline"/>
                <w:lang w:val="en-US" w:eastAsia="zh"/>
              </w:rPr>
              <w:t>（面向市场主体开展需求调查，选择的调查对象一般不少于3个，并应当具有代表性）</w:t>
            </w:r>
          </w:p>
        </w:tc>
      </w:tr>
      <w:tr w14:paraId="05649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45" w:hRule="atLeast"/>
        </w:trPr>
        <w:tc>
          <w:tcPr>
            <w:tcW w:w="5214" w:type="dxa"/>
            <w:noWrap w:val="0"/>
            <w:vAlign w:val="center"/>
          </w:tcPr>
          <w:p w14:paraId="4CD2CF4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auto"/>
                <w:spacing w:val="19"/>
                <w:sz w:val="21"/>
                <w:szCs w:val="21"/>
                <w:highlight w:val="none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color w:val="auto"/>
                <w:spacing w:val="19"/>
                <w:sz w:val="21"/>
                <w:szCs w:val="21"/>
                <w:highlight w:val="none"/>
                <w:vertAlign w:val="baseline"/>
                <w:lang w:val="en-US" w:eastAsia="zh"/>
              </w:rPr>
              <w:t>相关产业发展情况</w:t>
            </w:r>
          </w:p>
        </w:tc>
        <w:tc>
          <w:tcPr>
            <w:tcW w:w="4045" w:type="dxa"/>
            <w:noWrap w:val="0"/>
            <w:vAlign w:val="center"/>
          </w:tcPr>
          <w:p w14:paraId="7A92C16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auto"/>
                <w:spacing w:val="19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5FAC8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40" w:hRule="atLeast"/>
        </w:trPr>
        <w:tc>
          <w:tcPr>
            <w:tcW w:w="5214" w:type="dxa"/>
            <w:noWrap w:val="0"/>
            <w:vAlign w:val="center"/>
          </w:tcPr>
          <w:p w14:paraId="750E4D9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auto"/>
                <w:spacing w:val="19"/>
                <w:sz w:val="21"/>
                <w:szCs w:val="21"/>
                <w:highlight w:val="none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color w:val="auto"/>
                <w:spacing w:val="19"/>
                <w:sz w:val="21"/>
                <w:szCs w:val="21"/>
                <w:highlight w:val="none"/>
                <w:vertAlign w:val="baseline"/>
                <w:lang w:val="en-US" w:eastAsia="zh"/>
              </w:rPr>
              <w:t>市场供给情况</w:t>
            </w:r>
          </w:p>
        </w:tc>
        <w:tc>
          <w:tcPr>
            <w:tcW w:w="4045" w:type="dxa"/>
            <w:noWrap w:val="0"/>
            <w:vAlign w:val="center"/>
          </w:tcPr>
          <w:p w14:paraId="3142631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auto"/>
                <w:spacing w:val="19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5AE92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00" w:hRule="atLeast"/>
        </w:trPr>
        <w:tc>
          <w:tcPr>
            <w:tcW w:w="5214" w:type="dxa"/>
            <w:noWrap w:val="0"/>
            <w:vAlign w:val="center"/>
          </w:tcPr>
          <w:p w14:paraId="63E3593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auto"/>
                <w:spacing w:val="19"/>
                <w:sz w:val="21"/>
                <w:szCs w:val="21"/>
                <w:highlight w:val="none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color w:val="auto"/>
                <w:spacing w:val="19"/>
                <w:sz w:val="21"/>
                <w:szCs w:val="21"/>
                <w:highlight w:val="none"/>
                <w:vertAlign w:val="baseline"/>
                <w:lang w:val="en-US" w:eastAsia="zh"/>
              </w:rPr>
              <w:t>同类项目历史成交信息情况</w:t>
            </w:r>
          </w:p>
        </w:tc>
        <w:tc>
          <w:tcPr>
            <w:tcW w:w="4045" w:type="dxa"/>
            <w:noWrap w:val="0"/>
            <w:vAlign w:val="center"/>
          </w:tcPr>
          <w:p w14:paraId="70DDAA2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auto"/>
                <w:spacing w:val="19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79F58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40" w:hRule="atLeast"/>
        </w:trPr>
        <w:tc>
          <w:tcPr>
            <w:tcW w:w="5214" w:type="dxa"/>
            <w:noWrap w:val="0"/>
            <w:vAlign w:val="center"/>
          </w:tcPr>
          <w:p w14:paraId="74E9AFA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auto"/>
                <w:spacing w:val="19"/>
                <w:sz w:val="21"/>
                <w:szCs w:val="21"/>
                <w:highlight w:val="none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color w:val="auto"/>
                <w:spacing w:val="19"/>
                <w:sz w:val="21"/>
                <w:szCs w:val="21"/>
                <w:highlight w:val="none"/>
                <w:vertAlign w:val="baseline"/>
                <w:lang w:val="en-US" w:eastAsia="zh"/>
              </w:rPr>
              <w:t>可能涉及的运行维护、升级更新、备品备件、耗材等后续采购情况</w:t>
            </w:r>
          </w:p>
        </w:tc>
        <w:tc>
          <w:tcPr>
            <w:tcW w:w="4045" w:type="dxa"/>
            <w:noWrap w:val="0"/>
            <w:vAlign w:val="center"/>
          </w:tcPr>
          <w:p w14:paraId="3EA8BCF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auto"/>
                <w:spacing w:val="19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22D97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6" w:hRule="atLeast"/>
        </w:trPr>
        <w:tc>
          <w:tcPr>
            <w:tcW w:w="5214" w:type="dxa"/>
            <w:noWrap w:val="0"/>
            <w:vAlign w:val="center"/>
          </w:tcPr>
          <w:p w14:paraId="2349992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auto"/>
                <w:spacing w:val="19"/>
                <w:sz w:val="21"/>
                <w:szCs w:val="21"/>
                <w:highlight w:val="none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color w:val="auto"/>
                <w:spacing w:val="19"/>
                <w:sz w:val="21"/>
                <w:szCs w:val="21"/>
                <w:highlight w:val="none"/>
                <w:vertAlign w:val="baseline"/>
                <w:lang w:val="en-US" w:eastAsia="zh"/>
              </w:rPr>
              <w:t>其他相关情况</w:t>
            </w:r>
          </w:p>
        </w:tc>
        <w:tc>
          <w:tcPr>
            <w:tcW w:w="4045" w:type="dxa"/>
            <w:noWrap w:val="0"/>
            <w:vAlign w:val="center"/>
          </w:tcPr>
          <w:p w14:paraId="3D55726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auto"/>
                <w:spacing w:val="19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50D08B40">
      <w:pPr>
        <w:adjustRightInd w:val="0"/>
        <w:snapToGrid w:val="0"/>
        <w:rPr>
          <w:rFonts w:hint="eastAsia" w:ascii="黑体" w:hAnsi="黑体" w:eastAsia="黑体" w:cs="黑体"/>
          <w:color w:val="auto"/>
          <w:spacing w:val="19"/>
          <w:sz w:val="21"/>
          <w:szCs w:val="21"/>
          <w:highlight w:val="none"/>
          <w:lang w:val="en-US" w:eastAsia="zh"/>
        </w:rPr>
      </w:pPr>
      <w:r>
        <w:rPr>
          <w:rFonts w:hint="eastAsia" w:ascii="黑体" w:hAnsi="黑体" w:eastAsia="黑体" w:cs="黑体"/>
          <w:color w:val="auto"/>
          <w:spacing w:val="19"/>
          <w:sz w:val="21"/>
          <w:szCs w:val="21"/>
          <w:highlight w:val="none"/>
          <w:lang w:val="en-US" w:eastAsia="zh-CN"/>
        </w:rPr>
        <w:t>注：</w:t>
      </w:r>
      <w:r>
        <w:rPr>
          <w:rFonts w:hint="eastAsia" w:ascii="黑体" w:hAnsi="黑体" w:eastAsia="黑体" w:cs="黑体"/>
          <w:color w:val="auto"/>
          <w:spacing w:val="19"/>
          <w:sz w:val="21"/>
          <w:szCs w:val="21"/>
          <w:highlight w:val="none"/>
          <w:lang w:val="en-US" w:eastAsia="zh"/>
        </w:rPr>
        <w:t>本</w:t>
      </w:r>
      <w:r>
        <w:rPr>
          <w:rFonts w:hint="eastAsia" w:ascii="黑体" w:hAnsi="黑体" w:eastAsia="黑体" w:cs="黑体"/>
          <w:color w:val="auto"/>
          <w:spacing w:val="19"/>
          <w:sz w:val="21"/>
          <w:szCs w:val="21"/>
          <w:highlight w:val="none"/>
          <w:lang w:val="en-US" w:eastAsia="zh-CN"/>
        </w:rPr>
        <w:t>附</w:t>
      </w:r>
      <w:r>
        <w:rPr>
          <w:rFonts w:hint="eastAsia" w:ascii="黑体" w:hAnsi="黑体" w:eastAsia="黑体" w:cs="黑体"/>
          <w:color w:val="auto"/>
          <w:spacing w:val="19"/>
          <w:sz w:val="21"/>
          <w:szCs w:val="21"/>
          <w:highlight w:val="none"/>
          <w:lang w:val="en-US" w:eastAsia="zh"/>
        </w:rPr>
        <w:t>表政府采购1</w:t>
      </w:r>
      <w:r>
        <w:rPr>
          <w:rFonts w:hint="eastAsia" w:ascii="黑体" w:hAnsi="黑体" w:eastAsia="黑体" w:cs="黑体"/>
          <w:color w:val="auto"/>
          <w:spacing w:val="19"/>
          <w:sz w:val="21"/>
          <w:szCs w:val="21"/>
          <w:highlight w:val="none"/>
          <w:vertAlign w:val="baseline"/>
          <w:lang w:val="en-US" w:eastAsia="zh"/>
        </w:rPr>
        <w:t>000万元以上的货物、服务采购项目</w:t>
      </w:r>
      <w:r>
        <w:rPr>
          <w:rFonts w:hint="eastAsia" w:ascii="黑体" w:hAnsi="黑体" w:eastAsia="黑体" w:cs="黑体"/>
          <w:color w:val="auto"/>
          <w:spacing w:val="19"/>
          <w:sz w:val="21"/>
          <w:szCs w:val="21"/>
          <w:highlight w:val="none"/>
          <w:vertAlign w:val="baseline"/>
          <w:lang w:val="en-US" w:eastAsia="zh-CN"/>
        </w:rPr>
        <w:t>须填写</w:t>
      </w:r>
      <w:r>
        <w:rPr>
          <w:rFonts w:hint="eastAsia" w:ascii="黑体" w:hAnsi="黑体" w:eastAsia="黑体" w:cs="黑体"/>
          <w:color w:val="auto"/>
          <w:spacing w:val="19"/>
          <w:sz w:val="21"/>
          <w:szCs w:val="21"/>
          <w:highlight w:val="none"/>
          <w:vertAlign w:val="baseline"/>
          <w:lang w:val="en-US" w:eastAsia="zh"/>
        </w:rPr>
        <w:t>，未满足条件的无需填写该表格。</w:t>
      </w:r>
    </w:p>
    <w:p w14:paraId="76C0E7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0" w:firstLineChars="0"/>
        <w:jc w:val="left"/>
        <w:textAlignment w:val="auto"/>
        <w:rPr>
          <w:rFonts w:hint="eastAsia" w:ascii="仿宋_GB2312" w:hAnsi="宋体" w:eastAsia="仿宋_GB2312"/>
          <w:color w:val="auto"/>
          <w:sz w:val="32"/>
          <w:szCs w:val="32"/>
          <w:highlight w:val="none"/>
          <w:lang w:val="en-US" w:eastAsia="zh-CN"/>
        </w:rPr>
      </w:pPr>
    </w:p>
    <w:p w14:paraId="3B50D9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0" w:firstLineChars="0"/>
        <w:jc w:val="left"/>
        <w:textAlignment w:val="auto"/>
        <w:rPr>
          <w:rFonts w:hint="eastAsia" w:ascii="仿宋_GB2312" w:hAnsi="宋体" w:eastAsia="仿宋_GB2312"/>
          <w:color w:val="auto"/>
          <w:sz w:val="32"/>
          <w:szCs w:val="32"/>
          <w:highlight w:val="none"/>
          <w:lang w:val="en-US" w:eastAsia="zh-CN"/>
        </w:rPr>
      </w:pPr>
    </w:p>
    <w:tbl>
      <w:tblPr>
        <w:tblStyle w:val="2"/>
        <w:tblW w:w="9132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2"/>
        <w:gridCol w:w="640"/>
        <w:gridCol w:w="800"/>
        <w:gridCol w:w="350"/>
        <w:gridCol w:w="916"/>
        <w:gridCol w:w="1300"/>
        <w:gridCol w:w="865"/>
        <w:gridCol w:w="2839"/>
      </w:tblGrid>
      <w:tr w14:paraId="33089010">
        <w:trPr>
          <w:trHeight w:val="575" w:hRule="atLeast"/>
        </w:trPr>
        <w:tc>
          <w:tcPr>
            <w:tcW w:w="9132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D822239">
            <w:pPr>
              <w:spacing w:line="400" w:lineRule="exact"/>
              <w:jc w:val="center"/>
              <w:rPr>
                <w:rFonts w:hint="eastAsia" w:ascii="方正小标宋_GBK" w:hAnsi="宋体" w:eastAsia="方正小标宋_GBK" w:cs="宋体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36"/>
                <w:szCs w:val="36"/>
                <w:highlight w:val="none"/>
                <w:lang w:eastAsia="zh-CN"/>
              </w:rPr>
              <w:t>湄洲湾职业技术学院采购实施计划表</w:t>
            </w:r>
          </w:p>
        </w:tc>
      </w:tr>
      <w:tr w14:paraId="215E03AA">
        <w:trPr>
          <w:trHeight w:val="466" w:hRule="atLeast"/>
        </w:trPr>
        <w:tc>
          <w:tcPr>
            <w:tcW w:w="14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8147A"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项目名称</w:t>
            </w:r>
            <w:r>
              <w:rPr>
                <w:rFonts w:hint="eastAsia" w:ascii="宋体" w:hAnsi="宋体" w:eastAsia="宋体" w:cs="宋体"/>
                <w:color w:val="C00000"/>
                <w:highlight w:val="none"/>
                <w:lang w:val="en-US" w:eastAsia="zh-CN"/>
              </w:rPr>
              <w:t>*</w:t>
            </w:r>
          </w:p>
        </w:tc>
        <w:tc>
          <w:tcPr>
            <w:tcW w:w="771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BAAE6"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　</w:t>
            </w:r>
          </w:p>
        </w:tc>
      </w:tr>
      <w:tr w14:paraId="3CD6A706">
        <w:trPr>
          <w:trHeight w:val="459" w:hRule="atLeast"/>
        </w:trPr>
        <w:tc>
          <w:tcPr>
            <w:tcW w:w="14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E80D9"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项目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负责人</w:t>
            </w:r>
            <w:r>
              <w:rPr>
                <w:rFonts w:hint="eastAsia" w:ascii="宋体" w:hAnsi="宋体" w:eastAsia="宋体" w:cs="宋体"/>
                <w:color w:val="C00000"/>
                <w:highlight w:val="none"/>
                <w:lang w:val="en-US" w:eastAsia="zh-CN"/>
              </w:rPr>
              <w:t>*</w:t>
            </w:r>
          </w:p>
        </w:tc>
        <w:tc>
          <w:tcPr>
            <w:tcW w:w="270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EC54D"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A1118"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联系电话</w:t>
            </w:r>
            <w:r>
              <w:rPr>
                <w:rFonts w:hint="eastAsia" w:ascii="宋体" w:hAnsi="宋体" w:eastAsia="宋体" w:cs="宋体"/>
                <w:color w:val="C00000"/>
                <w:highlight w:val="none"/>
                <w:lang w:val="en-US" w:eastAsia="zh-CN"/>
              </w:rPr>
              <w:t>*</w:t>
            </w:r>
          </w:p>
        </w:tc>
        <w:tc>
          <w:tcPr>
            <w:tcW w:w="37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DD055"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25CC50B9">
        <w:trPr>
          <w:trHeight w:val="488" w:hRule="atLeast"/>
        </w:trPr>
        <w:tc>
          <w:tcPr>
            <w:tcW w:w="9132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8B601"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一、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合同订立安排</w:t>
            </w:r>
          </w:p>
        </w:tc>
      </w:tr>
      <w:tr w14:paraId="4578D4A7">
        <w:trPr>
          <w:trHeight w:val="483" w:hRule="atLeast"/>
        </w:trPr>
        <w:tc>
          <w:tcPr>
            <w:tcW w:w="286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8DF3A">
            <w:pPr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项目预（概）算及最高限价</w:t>
            </w:r>
            <w:r>
              <w:rPr>
                <w:rFonts w:hint="eastAsia" w:ascii="宋体" w:hAnsi="宋体" w:eastAsia="宋体" w:cs="宋体"/>
                <w:color w:val="C00000"/>
                <w:highlight w:val="none"/>
                <w:lang w:val="en-US" w:eastAsia="zh-CN"/>
              </w:rPr>
              <w:t>*</w:t>
            </w:r>
          </w:p>
        </w:tc>
        <w:tc>
          <w:tcPr>
            <w:tcW w:w="627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6B380">
            <w:pPr>
              <w:spacing w:line="300" w:lineRule="exact"/>
              <w:ind w:firstLine="2730" w:firstLineChars="130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5D2ACE05">
        <w:trPr>
          <w:trHeight w:val="502" w:hRule="atLeast"/>
        </w:trPr>
        <w:tc>
          <w:tcPr>
            <w:tcW w:w="14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B9CB0"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开展采购活动的时间安排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B18C2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序号</w:t>
            </w:r>
          </w:p>
        </w:tc>
        <w:tc>
          <w:tcPr>
            <w:tcW w:w="33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E19FB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事项</w:t>
            </w:r>
          </w:p>
        </w:tc>
        <w:tc>
          <w:tcPr>
            <w:tcW w:w="3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129A5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时间安排</w:t>
            </w:r>
          </w:p>
        </w:tc>
      </w:tr>
      <w:tr w14:paraId="038FD43F">
        <w:trPr>
          <w:trHeight w:val="118" w:hRule="atLeast"/>
        </w:trPr>
        <w:tc>
          <w:tcPr>
            <w:tcW w:w="14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72994"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DB542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33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775E9"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政府采购意向公开（若有）</w:t>
            </w:r>
          </w:p>
        </w:tc>
        <w:tc>
          <w:tcPr>
            <w:tcW w:w="3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F76B2"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 w14:paraId="1F189CB8">
        <w:trPr>
          <w:trHeight w:val="155" w:hRule="atLeast"/>
        </w:trPr>
        <w:tc>
          <w:tcPr>
            <w:tcW w:w="14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37FD7"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25A28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33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4532B"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政府采购计划申报</w:t>
            </w:r>
          </w:p>
        </w:tc>
        <w:tc>
          <w:tcPr>
            <w:tcW w:w="3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D226F"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 w14:paraId="4031CA27">
        <w:trPr>
          <w:trHeight w:val="342" w:hRule="atLeast"/>
        </w:trPr>
        <w:tc>
          <w:tcPr>
            <w:tcW w:w="14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A67C9"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0B0C7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33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EDE12"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办理项目备案（若有）</w:t>
            </w:r>
          </w:p>
        </w:tc>
        <w:tc>
          <w:tcPr>
            <w:tcW w:w="3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4E7A5"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 w14:paraId="3993B631">
        <w:trPr>
          <w:trHeight w:val="325" w:hRule="atLeast"/>
        </w:trPr>
        <w:tc>
          <w:tcPr>
            <w:tcW w:w="14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97445"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D33A6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33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BCB6C"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编制采购/招标文件</w:t>
            </w:r>
          </w:p>
        </w:tc>
        <w:tc>
          <w:tcPr>
            <w:tcW w:w="3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CCC6F"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 w14:paraId="26053365">
        <w:trPr>
          <w:trHeight w:val="242" w:hRule="atLeast"/>
        </w:trPr>
        <w:tc>
          <w:tcPr>
            <w:tcW w:w="14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86682"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B9C06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33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5F372"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发布采购/招标公告</w:t>
            </w:r>
          </w:p>
        </w:tc>
        <w:tc>
          <w:tcPr>
            <w:tcW w:w="3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3B3AF"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 w14:paraId="1A3BF4CD">
        <w:trPr>
          <w:trHeight w:val="309" w:hRule="atLeast"/>
        </w:trPr>
        <w:tc>
          <w:tcPr>
            <w:tcW w:w="14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28306"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C5383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33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3288D"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项目评审/开标、评标</w:t>
            </w:r>
          </w:p>
        </w:tc>
        <w:tc>
          <w:tcPr>
            <w:tcW w:w="3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D98CA"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 w14:paraId="4EB8647D">
        <w:trPr>
          <w:trHeight w:val="259" w:hRule="atLeast"/>
        </w:trPr>
        <w:tc>
          <w:tcPr>
            <w:tcW w:w="14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45CB2"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0BEED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33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5BEC0"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发布成交/中标公告</w:t>
            </w:r>
          </w:p>
        </w:tc>
        <w:tc>
          <w:tcPr>
            <w:tcW w:w="3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AFD9E"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 w14:paraId="7E02C096">
        <w:trPr>
          <w:trHeight w:val="309" w:hRule="atLeast"/>
        </w:trPr>
        <w:tc>
          <w:tcPr>
            <w:tcW w:w="14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60C4A"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330C2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33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40F8D"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签订采购合同</w:t>
            </w:r>
          </w:p>
        </w:tc>
        <w:tc>
          <w:tcPr>
            <w:tcW w:w="3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70299"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 w14:paraId="1FAC0C9D">
        <w:trPr>
          <w:trHeight w:val="336" w:hRule="atLeast"/>
        </w:trPr>
        <w:tc>
          <w:tcPr>
            <w:tcW w:w="14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CABCD"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采购组织形式和委托代理安排</w:t>
            </w:r>
            <w:r>
              <w:rPr>
                <w:rFonts w:hint="eastAsia" w:ascii="宋体" w:hAnsi="宋体" w:eastAsia="宋体" w:cs="宋体"/>
                <w:color w:val="C00000"/>
                <w:highlight w:val="none"/>
                <w:lang w:val="en-US" w:eastAsia="zh-CN"/>
              </w:rPr>
              <w:t>*</w:t>
            </w:r>
          </w:p>
        </w:tc>
        <w:tc>
          <w:tcPr>
            <w:tcW w:w="77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EFEF7">
            <w:pPr>
              <w:ind w:firstLine="420" w:firstLineChars="2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政府采购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委托代理机构采购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自行组织采购</w:t>
            </w:r>
          </w:p>
        </w:tc>
      </w:tr>
      <w:tr w14:paraId="373AD85C">
        <w:trPr>
          <w:trHeight w:val="470" w:hRule="atLeast"/>
        </w:trPr>
        <w:tc>
          <w:tcPr>
            <w:tcW w:w="142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CBE94"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77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348E6">
            <w:pPr>
              <w:ind w:firstLine="420" w:firstLineChars="2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抽取代理时间安排（若有）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：</w:t>
            </w:r>
          </w:p>
        </w:tc>
      </w:tr>
      <w:tr w14:paraId="2A4D2365">
        <w:trPr>
          <w:trHeight w:val="1445" w:hRule="atLeast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2D901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采购包划分与合同分包</w:t>
            </w:r>
          </w:p>
        </w:tc>
        <w:tc>
          <w:tcPr>
            <w:tcW w:w="77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AE58F6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包一：</w:t>
            </w:r>
          </w:p>
          <w:p w14:paraId="51AC3CA3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包二：</w:t>
            </w:r>
          </w:p>
          <w:p w14:paraId="4773A558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……</w:t>
            </w:r>
          </w:p>
        </w:tc>
      </w:tr>
      <w:tr w14:paraId="0F5A88D7">
        <w:trPr>
          <w:trHeight w:val="2886" w:hRule="atLeast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C67ED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供应商资格条件</w:t>
            </w:r>
          </w:p>
        </w:tc>
        <w:tc>
          <w:tcPr>
            <w:tcW w:w="77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7C395"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  <w:t>（根据采购需求特点提出的供应商资格条件，要与采购标的的功能、质量和供应商履约能力直接相关，且属于履行合同必需的条件，包括特定的专业资格或者技术资格、设备设施、业绩情况、专业人才及其管理能力等。）</w:t>
            </w:r>
          </w:p>
        </w:tc>
      </w:tr>
      <w:tr w14:paraId="64CBD10F">
        <w:trPr>
          <w:trHeight w:val="1941" w:hRule="atLeast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5879E">
            <w:p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申购单位拟用采购方式</w:t>
            </w:r>
            <w:r>
              <w:rPr>
                <w:rFonts w:hint="eastAsia" w:ascii="宋体" w:hAnsi="宋体" w:eastAsia="宋体" w:cs="宋体"/>
                <w:color w:val="C00000"/>
                <w:highlight w:val="none"/>
                <w:lang w:val="en-US" w:eastAsia="zh-CN"/>
              </w:rPr>
              <w:t>*</w:t>
            </w:r>
          </w:p>
        </w:tc>
        <w:tc>
          <w:tcPr>
            <w:tcW w:w="77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1F704C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拟采用招标采购方式：</w:t>
            </w:r>
          </w:p>
          <w:p w14:paraId="0162829B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□政府公开招标□政府询价□网上超市□单一来源</w:t>
            </w:r>
          </w:p>
          <w:p w14:paraId="4F5B496A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□校内公开招标□校内询价□竞争性谈判□竞争性磋商</w:t>
            </w:r>
          </w:p>
          <w:p w14:paraId="0F84A4E4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□邀请招标□市场询价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"/>
              </w:rPr>
              <w:t>直接购买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其它</w:t>
            </w:r>
          </w:p>
          <w:p w14:paraId="7DA00115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拟采用评标办法：</w:t>
            </w:r>
          </w:p>
          <w:p w14:paraId="66C3FA70">
            <w:pPr>
              <w:rPr>
                <w:rFonts w:hint="eastAsia" w:ascii="宋体" w:hAnsi="宋体" w:eastAsia="宋体" w:cs="宋体"/>
                <w:i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□最低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评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标价法□综合评分法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其它</w:t>
            </w:r>
          </w:p>
        </w:tc>
      </w:tr>
      <w:tr w14:paraId="3BB34C71">
        <w:trPr>
          <w:trHeight w:val="232" w:hRule="atLeast"/>
        </w:trPr>
        <w:tc>
          <w:tcPr>
            <w:tcW w:w="91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B0613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二、合同管理安排（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若有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</w:tr>
      <w:tr w14:paraId="6CF85A23">
        <w:trPr>
          <w:trHeight w:val="392" w:hRule="atLeast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6F92E">
            <w:p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合同类型</w:t>
            </w:r>
          </w:p>
        </w:tc>
        <w:tc>
          <w:tcPr>
            <w:tcW w:w="77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E72B8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按照民法典第九章规定的典型合同。</w:t>
            </w:r>
          </w:p>
          <w:p w14:paraId="63CAA125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□买卖合同□供用电、水、气、热力合同□租赁合同□技术合同</w:t>
            </w:r>
          </w:p>
          <w:p w14:paraId="0D87ACC0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□委托合同□物业服务合同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其它</w:t>
            </w:r>
          </w:p>
        </w:tc>
      </w:tr>
      <w:tr w14:paraId="201CF645">
        <w:trPr>
          <w:trHeight w:val="385" w:hRule="atLeast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1A117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定价方式</w:t>
            </w:r>
          </w:p>
        </w:tc>
        <w:tc>
          <w:tcPr>
            <w:tcW w:w="77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1296C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□固定总价□固定单价□成本补偿□绩效激励□多种方式组合定价</w:t>
            </w:r>
          </w:p>
        </w:tc>
      </w:tr>
      <w:tr w14:paraId="057C1CCB">
        <w:trPr>
          <w:trHeight w:val="4802" w:hRule="atLeast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697A7"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合同文本主要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条款</w:t>
            </w:r>
          </w:p>
        </w:tc>
        <w:tc>
          <w:tcPr>
            <w:tcW w:w="77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386FA"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  <w:t>（合同文本应当包含法定必备条款和采购需求的所有内容，包括但不限于标的名称，采购标的质量、数量（规模），履行时间（期限）、地点和方式，包装方式，8价款或者报酬、付款进度安排、资金支付方式，验收、交付标准和方法，质量保修范围和保修期，违约责任与解决争议的方法等。）</w:t>
            </w:r>
          </w:p>
        </w:tc>
      </w:tr>
      <w:tr w14:paraId="67598DAB">
        <w:trPr>
          <w:trHeight w:val="1728" w:hRule="atLeast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BE88B"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履约验收方案</w:t>
            </w:r>
          </w:p>
        </w:tc>
        <w:tc>
          <w:tcPr>
            <w:tcW w:w="77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82350"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  <w:t>（履约验收方案要明确履约验收的主体、时间、方式、程序、内容和验收标准等事项。）</w:t>
            </w:r>
          </w:p>
        </w:tc>
      </w:tr>
      <w:tr w14:paraId="526A386F">
        <w:trPr>
          <w:trHeight w:val="298" w:hRule="atLeast"/>
        </w:trPr>
        <w:tc>
          <w:tcPr>
            <w:tcW w:w="14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5B40A">
            <w:pPr>
              <w:numPr>
                <w:ilvl w:val="0"/>
                <w:numId w:val="0"/>
              </w:numPr>
              <w:spacing w:line="300" w:lineRule="exact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风险管控措施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（采取重点审查方式的采购项目）</w:t>
            </w:r>
          </w:p>
        </w:tc>
        <w:tc>
          <w:tcPr>
            <w:tcW w:w="77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E8B084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主要风险因素的识别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：</w:t>
            </w:r>
          </w:p>
          <w:p w14:paraId="6CDF6E80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（1）国家政策变化风险□有□无（2）实施环境变化风险□有□无</w:t>
            </w:r>
          </w:p>
          <w:p w14:paraId="355259B1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（3）重大技术变化风险□有□无（4）预算项目调整风险□有□无</w:t>
            </w:r>
          </w:p>
          <w:p w14:paraId="252693F2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（5）质疑投诉影响采购进度风险□有□无</w:t>
            </w:r>
          </w:p>
          <w:p w14:paraId="1A138842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（6）采购失败风险、不按规定签订或者履行合同风险□有□无</w:t>
            </w:r>
          </w:p>
          <w:p w14:paraId="550B29E9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（7）损害国家利益和社会公共利益的风险等□有□无</w:t>
            </w:r>
          </w:p>
        </w:tc>
      </w:tr>
      <w:tr w14:paraId="34F851DA">
        <w:trPr>
          <w:trHeight w:val="1367" w:hRule="atLeast"/>
        </w:trPr>
        <w:tc>
          <w:tcPr>
            <w:tcW w:w="14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37C74">
            <w:pPr>
              <w:ind w:firstLine="420" w:firstLineChars="2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7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58FADB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存在风险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因素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的处置措施（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若有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：</w:t>
            </w:r>
          </w:p>
          <w:p w14:paraId="5835D90F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 w14:paraId="7E1FD5E1">
        <w:trPr>
          <w:trHeight w:val="465" w:hRule="atLeast"/>
        </w:trPr>
        <w:tc>
          <w:tcPr>
            <w:tcW w:w="32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AACC49"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申购单位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项目负责人</w:t>
            </w:r>
            <w:r>
              <w:rPr>
                <w:rFonts w:hint="eastAsia" w:ascii="宋体" w:hAnsi="宋体" w:eastAsia="宋体" w:cs="宋体"/>
                <w:color w:val="C00000"/>
                <w:highlight w:val="none"/>
                <w:lang w:val="en-US" w:eastAsia="zh-CN"/>
              </w:rPr>
              <w:t>*</w:t>
            </w:r>
          </w:p>
          <w:p w14:paraId="2A093124"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  <w:p w14:paraId="2DEEE2D0"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  <w:p w14:paraId="6A231A7C">
            <w:pPr>
              <w:spacing w:line="300" w:lineRule="exact"/>
              <w:ind w:left="1470" w:hanging="1470" w:hangingChars="70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  <w:p w14:paraId="1397E052">
            <w:pPr>
              <w:spacing w:line="300" w:lineRule="exact"/>
              <w:ind w:firstLine="1260" w:firstLineChars="60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日</w:t>
            </w:r>
          </w:p>
        </w:tc>
        <w:tc>
          <w:tcPr>
            <w:tcW w:w="30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56F315"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申购单位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部门负责人</w:t>
            </w:r>
            <w:r>
              <w:rPr>
                <w:rFonts w:hint="eastAsia" w:ascii="宋体" w:hAnsi="宋体" w:eastAsia="宋体" w:cs="宋体"/>
                <w:color w:val="C00000"/>
                <w:highlight w:val="none"/>
                <w:lang w:val="en-US" w:eastAsia="zh-CN"/>
              </w:rPr>
              <w:t>*</w:t>
            </w:r>
          </w:p>
          <w:p w14:paraId="4FE36FED"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  <w:p w14:paraId="688F8799"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  <w:p w14:paraId="6916D667"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  <w:p w14:paraId="0450BF5D">
            <w:pPr>
              <w:spacing w:line="300" w:lineRule="exact"/>
              <w:ind w:firstLine="1260" w:firstLineChars="60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日</w:t>
            </w:r>
          </w:p>
        </w:tc>
        <w:tc>
          <w:tcPr>
            <w:tcW w:w="28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4974C"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（申购单位部门公章）</w:t>
            </w:r>
            <w:r>
              <w:rPr>
                <w:rFonts w:hint="eastAsia" w:ascii="宋体" w:hAnsi="宋体" w:eastAsia="宋体" w:cs="宋体"/>
                <w:color w:val="C00000"/>
                <w:highlight w:val="none"/>
                <w:lang w:val="en-US" w:eastAsia="zh-CN"/>
              </w:rPr>
              <w:t>*</w:t>
            </w:r>
          </w:p>
        </w:tc>
      </w:tr>
    </w:tbl>
    <w:p w14:paraId="5A55F7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/>
        <w:textAlignment w:val="auto"/>
        <w:rPr>
          <w:rFonts w:hint="eastAsia" w:ascii="黑体" w:hAnsi="黑体" w:eastAsia="黑体" w:cs="黑体"/>
          <w:color w:val="auto"/>
          <w:spacing w:val="19"/>
          <w:sz w:val="21"/>
          <w:szCs w:val="21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19"/>
          <w:sz w:val="21"/>
          <w:szCs w:val="21"/>
          <w:highlight w:val="none"/>
          <w:lang w:val="en-US" w:eastAsia="zh-CN"/>
        </w:rPr>
        <w:t>注：</w:t>
      </w:r>
    </w:p>
    <w:p w14:paraId="136236F4">
      <w:pPr>
        <w:numPr>
          <w:ilvl w:val="0"/>
          <w:numId w:val="0"/>
        </w:numPr>
        <w:adjustRightInd w:val="0"/>
        <w:snapToGrid/>
        <w:spacing w:line="480" w:lineRule="exact"/>
        <w:ind w:firstLine="0" w:firstLineChars="0"/>
        <w:jc w:val="left"/>
        <w:rPr>
          <w:rFonts w:hint="eastAsia" w:ascii="仿宋_GB2312" w:hAnsi="仿宋" w:eastAsia="仿宋_GB2312" w:cs="Times New Roman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1"/>
          <w:szCs w:val="21"/>
          <w:highlight w:val="none"/>
          <w:lang w:val="en-US" w:eastAsia="zh-CN"/>
        </w:rPr>
        <w:t>1本表一式一份，打“*”号为必填项目。</w:t>
      </w:r>
    </w:p>
    <w:p w14:paraId="672BEC2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Wingdings 2">
    <w:altName w:val="国标宋体-超大字符集扩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B33D0B"/>
    <w:rsid w:val="6BB33D0B"/>
    <w:rsid w:val="CFF79125"/>
    <w:rsid w:val="FFEF3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2026-05-29T21:54:00Z</dcterms:created>
  <dc:creator>李杜白﹏₯㎕、</dc:creator>
  <cp:lastModifiedBy>jwipc</cp:lastModifiedBy>
  <dcterms:modified xsi:type="dcterms:W3CDTF">2026-06-01T16:38:13Z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E01B15CE187E9F90F5441D6AD92A3F4C_43</vt:lpwstr>
  </property>
  <property fmtid="{D5CDD505-2E9C-101B-9397-08002B2CF9AE}" pid="4" name="KSOTemplateDocerSaveRecord">
    <vt:lpwstr>eyJoZGlkIjoiMWRmYzZkODBjYzJiZjE0ZDIxNTI1NzI5MzIwYmI0ODUiLCJ1c2VySWQiOiIyNjU3MjgxOTIifQ==</vt:lpwstr>
  </property>
</Properties>
</file>