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auto"/>
        <w:ind w:left="0" w:firstLine="0"/>
        <w:jc w:val="both"/>
        <w:rPr>
          <w:rStyle w:val="19"/>
          <w:rFonts w:hint="eastAsia" w:ascii="宋体" w:hAnsi="宋体" w:eastAsia="宋体" w:cs="宋体"/>
          <w:i w:val="0"/>
          <w:iCs w:val="0"/>
          <w:caps w:val="0"/>
          <w:color w:val="000000"/>
          <w:spacing w:val="0"/>
          <w:sz w:val="72"/>
          <w:szCs w:val="72"/>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auto"/>
        <w:ind w:left="0" w:firstLine="0"/>
        <w:jc w:val="center"/>
        <w:rPr>
          <w:rStyle w:val="19"/>
          <w:rFonts w:hint="eastAsia" w:ascii="宋体" w:hAnsi="宋体" w:eastAsia="宋体" w:cs="宋体"/>
          <w:i w:val="0"/>
          <w:iCs w:val="0"/>
          <w:caps w:val="0"/>
          <w:color w:val="000000"/>
          <w:spacing w:val="0"/>
          <w:sz w:val="72"/>
          <w:szCs w:val="7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auto"/>
        <w:ind w:left="0" w:firstLine="0"/>
        <w:jc w:val="center"/>
        <w:rPr>
          <w:rFonts w:hint="eastAsia" w:ascii="宋体" w:hAnsi="宋体" w:eastAsia="宋体" w:cs="宋体"/>
          <w:i w:val="0"/>
          <w:iCs w:val="0"/>
          <w:caps w:val="0"/>
          <w:color w:val="000000"/>
          <w:spacing w:val="0"/>
          <w:sz w:val="72"/>
          <w:szCs w:val="72"/>
        </w:rPr>
      </w:pPr>
      <w:r>
        <w:rPr>
          <w:rStyle w:val="19"/>
          <w:rFonts w:hint="eastAsia" w:ascii="宋体" w:hAnsi="宋体" w:eastAsia="宋体" w:cs="宋体"/>
          <w:i w:val="0"/>
          <w:iCs w:val="0"/>
          <w:caps w:val="0"/>
          <w:color w:val="000000"/>
          <w:spacing w:val="0"/>
          <w:sz w:val="72"/>
          <w:szCs w:val="72"/>
        </w:rPr>
        <w:t>福建省政府采购货物项目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auto"/>
        <w:ind w:left="0" w:firstLine="0"/>
        <w:jc w:val="center"/>
        <w:rPr>
          <w:rStyle w:val="19"/>
          <w:rFonts w:hint="eastAsia" w:ascii="宋体" w:hAnsi="宋体" w:eastAsia="宋体" w:cs="宋体"/>
          <w:i w:val="0"/>
          <w:iCs w:val="0"/>
          <w:caps w:val="0"/>
          <w:color w:val="000000"/>
          <w:spacing w:val="0"/>
          <w:sz w:val="84"/>
          <w:szCs w:val="8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auto"/>
        <w:ind w:left="0" w:firstLine="0"/>
        <w:jc w:val="center"/>
        <w:rPr>
          <w:rFonts w:hint="eastAsia" w:ascii="宋体" w:hAnsi="宋体" w:eastAsia="宋体" w:cs="宋体"/>
          <w:i w:val="0"/>
          <w:iCs w:val="0"/>
          <w:caps w:val="0"/>
          <w:color w:val="000000"/>
          <w:spacing w:val="0"/>
          <w:sz w:val="84"/>
          <w:szCs w:val="84"/>
        </w:rPr>
      </w:pPr>
      <w:r>
        <w:rPr>
          <w:rStyle w:val="19"/>
          <w:rFonts w:hint="eastAsia" w:ascii="宋体" w:hAnsi="宋体" w:eastAsia="宋体" w:cs="宋体"/>
          <w:i w:val="0"/>
          <w:iCs w:val="0"/>
          <w:caps w:val="0"/>
          <w:color w:val="000000"/>
          <w:spacing w:val="0"/>
          <w:sz w:val="84"/>
          <w:szCs w:val="84"/>
        </w:rPr>
        <w:t>询价通知书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jc w:val="center"/>
        <w:rPr>
          <w:rStyle w:val="19"/>
          <w:rFonts w:hint="eastAsia" w:ascii="宋体" w:hAnsi="宋体" w:eastAsia="宋体" w:cs="宋体"/>
          <w:i w:val="0"/>
          <w:iCs w:val="0"/>
          <w:caps w:val="0"/>
          <w:color w:val="000000"/>
          <w:spacing w:val="0"/>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lang w:eastAsia="zh-CN"/>
        </w:rPr>
      </w:pPr>
      <w:r>
        <w:rPr>
          <w:rStyle w:val="19"/>
          <w:rFonts w:hint="eastAsia" w:ascii="宋体" w:hAnsi="宋体" w:eastAsia="宋体" w:cs="宋体"/>
          <w:i w:val="0"/>
          <w:iCs w:val="0"/>
          <w:caps w:val="0"/>
          <w:color w:val="000000"/>
          <w:spacing w:val="0"/>
          <w:sz w:val="32"/>
          <w:szCs w:val="32"/>
          <w:lang w:val="en-US" w:eastAsia="zh-CN"/>
        </w:rPr>
        <w:t xml:space="preserve">         </w:t>
      </w:r>
      <w:r>
        <w:rPr>
          <w:rStyle w:val="19"/>
          <w:rFonts w:hint="eastAsia" w:ascii="宋体" w:hAnsi="宋体" w:eastAsia="宋体" w:cs="宋体"/>
          <w:i w:val="0"/>
          <w:iCs w:val="0"/>
          <w:caps w:val="0"/>
          <w:color w:val="000000"/>
          <w:spacing w:val="0"/>
          <w:sz w:val="32"/>
          <w:szCs w:val="32"/>
        </w:rPr>
        <w:t>项目名称：</w:t>
      </w:r>
      <w:r>
        <w:rPr>
          <w:rFonts w:hint="eastAsia" w:ascii="宋体" w:hAnsi="宋体" w:eastAsia="宋体" w:cs="宋体"/>
          <w:i w:val="0"/>
          <w:iCs w:val="0"/>
          <w:caps w:val="0"/>
          <w:color w:val="000000"/>
          <w:spacing w:val="0"/>
          <w:sz w:val="32"/>
          <w:szCs w:val="32"/>
          <w:lang w:eastAsia="zh-CN"/>
        </w:rPr>
        <w:t>湄洲湾职业技术学院双高校专业群活页教材开发项目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1606" w:firstLineChars="500"/>
        <w:jc w:val="both"/>
        <w:rPr>
          <w:rFonts w:hint="eastAsia" w:ascii="宋体" w:hAnsi="宋体" w:eastAsia="宋体" w:cs="宋体"/>
          <w:i w:val="0"/>
          <w:iCs w:val="0"/>
          <w:caps w:val="0"/>
          <w:color w:val="000000"/>
          <w:spacing w:val="0"/>
          <w:sz w:val="32"/>
          <w:szCs w:val="32"/>
          <w:lang w:eastAsia="zh-CN"/>
        </w:rPr>
      </w:pPr>
      <w:r>
        <w:rPr>
          <w:rStyle w:val="19"/>
          <w:rFonts w:hint="eastAsia" w:ascii="宋体" w:hAnsi="宋体" w:eastAsia="宋体" w:cs="宋体"/>
          <w:i w:val="0"/>
          <w:iCs w:val="0"/>
          <w:caps w:val="0"/>
          <w:color w:val="000000"/>
          <w:spacing w:val="0"/>
          <w:sz w:val="32"/>
          <w:szCs w:val="32"/>
        </w:rPr>
        <w:t>项目编号：</w:t>
      </w:r>
      <w:r>
        <w:rPr>
          <w:rFonts w:hint="eastAsia" w:ascii="宋体" w:hAnsi="宋体" w:eastAsia="宋体" w:cs="宋体"/>
          <w:i w:val="0"/>
          <w:iCs w:val="0"/>
          <w:caps w:val="0"/>
          <w:color w:val="000000"/>
          <w:spacing w:val="0"/>
          <w:sz w:val="32"/>
          <w:szCs w:val="32"/>
          <w:lang w:eastAsia="zh-CN"/>
        </w:rPr>
        <w:t xml:space="preserve">中亿通招[2023]32号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1050"/>
        <w:jc w:val="center"/>
        <w:rPr>
          <w:rFonts w:hint="eastAsia" w:ascii="宋体" w:hAnsi="宋体" w:eastAsia="宋体" w:cs="宋体"/>
          <w:i w:val="0"/>
          <w:iCs w:val="0"/>
          <w:caps w:val="0"/>
          <w:color w:val="000000"/>
          <w:spacing w:val="0"/>
          <w:sz w:val="32"/>
          <w:szCs w:val="3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福建省中亿通招标咨询有限公司</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Fonts w:hint="eastAsia" w:ascii="宋体" w:hAnsi="宋体" w:eastAsia="宋体" w:cs="宋体"/>
          <w:i w:val="0"/>
          <w:iCs w:val="0"/>
          <w:caps w:val="0"/>
          <w:color w:val="000000"/>
          <w:spacing w:val="0"/>
          <w:sz w:val="32"/>
          <w:szCs w:val="32"/>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firstLine="0"/>
        <w:jc w:val="center"/>
        <w:rPr>
          <w:rStyle w:val="19"/>
          <w:rFonts w:hint="eastAsia" w:ascii="宋体" w:hAnsi="宋体" w:eastAsia="宋体" w:cs="宋体"/>
          <w:i w:val="0"/>
          <w:iCs w:val="0"/>
          <w:caps w:val="0"/>
          <w:color w:val="000000"/>
          <w:spacing w:val="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Style w:val="19"/>
          <w:rFonts w:hint="eastAsia" w:ascii="宋体" w:hAnsi="宋体" w:eastAsia="宋体" w:cs="宋体"/>
          <w:i w:val="0"/>
          <w:iCs w:val="0"/>
          <w:caps w:val="0"/>
          <w:color w:val="000000"/>
          <w:spacing w:val="0"/>
          <w:sz w:val="32"/>
          <w:szCs w:val="32"/>
        </w:rPr>
        <w:t>202</w:t>
      </w:r>
      <w:r>
        <w:rPr>
          <w:rStyle w:val="19"/>
          <w:rFonts w:hint="eastAsia" w:ascii="宋体" w:hAnsi="宋体" w:eastAsia="宋体" w:cs="宋体"/>
          <w:i w:val="0"/>
          <w:iCs w:val="0"/>
          <w:caps w:val="0"/>
          <w:color w:val="000000"/>
          <w:spacing w:val="0"/>
          <w:sz w:val="32"/>
          <w:szCs w:val="32"/>
          <w:lang w:val="en-US" w:eastAsia="zh-CN"/>
        </w:rPr>
        <w:t>3</w:t>
      </w:r>
      <w:r>
        <w:rPr>
          <w:rStyle w:val="19"/>
          <w:rFonts w:hint="eastAsia" w:ascii="宋体" w:hAnsi="宋体" w:eastAsia="宋体" w:cs="宋体"/>
          <w:i w:val="0"/>
          <w:iCs w:val="0"/>
          <w:caps w:val="0"/>
          <w:color w:val="000000"/>
          <w:spacing w:val="0"/>
          <w:sz w:val="32"/>
          <w:szCs w:val="32"/>
        </w:rPr>
        <w:t>年</w:t>
      </w:r>
      <w:r>
        <w:rPr>
          <w:rStyle w:val="19"/>
          <w:rFonts w:hint="eastAsia" w:ascii="宋体" w:hAnsi="宋体" w:eastAsia="宋体" w:cs="宋体"/>
          <w:i w:val="0"/>
          <w:iCs w:val="0"/>
          <w:caps w:val="0"/>
          <w:color w:val="000000"/>
          <w:spacing w:val="0"/>
          <w:sz w:val="32"/>
          <w:szCs w:val="32"/>
          <w:lang w:val="en-US" w:eastAsia="zh-CN"/>
        </w:rPr>
        <w:t>06</w:t>
      </w:r>
      <w:r>
        <w:rPr>
          <w:rStyle w:val="19"/>
          <w:rFonts w:hint="eastAsia" w:ascii="宋体" w:hAnsi="宋体" w:eastAsia="宋体" w:cs="宋体"/>
          <w:i w:val="0"/>
          <w:iCs w:val="0"/>
          <w:caps w:val="0"/>
          <w:color w:val="000000"/>
          <w:spacing w:val="0"/>
          <w:sz w:val="32"/>
          <w:szCs w:val="32"/>
        </w:rPr>
        <w:t>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Fonts w:hint="eastAsia" w:ascii="宋体" w:hAnsi="宋体" w:eastAsia="宋体" w:cs="宋体"/>
          <w:sz w:val="24"/>
          <w:szCs w:val="24"/>
        </w:rPr>
      </w:pPr>
      <w:r>
        <w:rPr>
          <w:rStyle w:val="19"/>
          <w:rFonts w:hint="eastAsia" w:ascii="宋体" w:hAnsi="宋体" w:eastAsia="宋体" w:cs="宋体"/>
          <w:sz w:val="24"/>
          <w:szCs w:val="24"/>
        </w:rPr>
        <w:t>第一章   询价邀请/询价邀请书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询价邀请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（适用于发布公告方式邀请供应商）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福建省中亿通招标咨询有限公司采用</w:t>
      </w:r>
      <w:r>
        <w:rPr>
          <w:rFonts w:hint="eastAsia" w:ascii="宋体" w:hAnsi="宋体" w:eastAsia="宋体" w:cs="宋体"/>
          <w:sz w:val="24"/>
          <w:szCs w:val="24"/>
          <w:u w:val="single"/>
        </w:rPr>
        <w:t>询价采购</w:t>
      </w:r>
      <w:r>
        <w:rPr>
          <w:rFonts w:hint="eastAsia" w:ascii="宋体" w:hAnsi="宋体" w:eastAsia="宋体" w:cs="宋体"/>
          <w:sz w:val="24"/>
          <w:szCs w:val="24"/>
        </w:rPr>
        <w:t>方式组织</w:t>
      </w:r>
      <w:r>
        <w:rPr>
          <w:rFonts w:hint="eastAsia" w:ascii="宋体" w:hAnsi="宋体" w:eastAsia="宋体" w:cs="宋体"/>
          <w:sz w:val="24"/>
          <w:szCs w:val="24"/>
          <w:u w:val="single"/>
          <w:lang w:eastAsia="zh-CN"/>
        </w:rPr>
        <w:t>湄洲湾职业技术学院双高校专业群活页教材开发项目</w:t>
      </w:r>
      <w:r>
        <w:rPr>
          <w:rFonts w:hint="eastAsia" w:ascii="宋体" w:hAnsi="宋体" w:eastAsia="宋体" w:cs="宋体"/>
          <w:sz w:val="24"/>
          <w:szCs w:val="24"/>
        </w:rPr>
        <w:t>项目（以下简称：“本项目”）的政府采购活动，现采用发布公告方式，邀请供应商参加报价。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eastAsia="zh-CN"/>
        </w:rPr>
        <w:t>湄洲湾职业技术学院双高校专业群活页教材开发项目</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2、项目编号：</w:t>
      </w:r>
      <w:r>
        <w:rPr>
          <w:rFonts w:hint="eastAsia" w:ascii="宋体" w:hAnsi="宋体" w:eastAsia="宋体" w:cs="宋体"/>
          <w:sz w:val="24"/>
          <w:szCs w:val="24"/>
          <w:lang w:eastAsia="zh-CN"/>
        </w:rPr>
        <w:t xml:space="preserve">中亿通招[2023]32号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3、询价内容及要求：详见附2：《采购标的一览表及询价通知书第四章》。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4、需要落实的政府采购政策：节能产品，适用于合同包1。环境标志产品，适用于合同包1。信息安全产品，适用于合同包1。小型、微型企业，适用于合同包1。监狱企业，适用于合同包1。促进残疾人就业 ，适用于合同包1。信用记录，适用于合同包1，按照下列规定执行：（1）供应商应在询价公告发布之后、提交响应文件截止时间前分别通过“信用中国”网站</w:t>
      </w:r>
      <w:bookmarkStart w:id="0" w:name="_GoBack"/>
      <w:bookmarkEnd w:id="0"/>
      <w:r>
        <w:rPr>
          <w:rFonts w:hint="eastAsia" w:ascii="宋体" w:hAnsi="宋体" w:eastAsia="宋体" w:cs="宋体"/>
          <w:sz w:val="24"/>
          <w:szCs w:val="24"/>
        </w:rPr>
        <w:t>（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询价小组通过上述网站查询并打印供应商信用记录（以下简称：“询价小组的查询结果”）。②供应商提供的查询结果与询价小组的查询结果不一致的，以询价小组的查询结果为准。③因上述网站原因导致询价小组无法查询供应商信用记录的（询价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5、供应商的资格要求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5.1法定条件：符合政府采购法第二十二条第一款规定的条件。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lang w:eastAsia="zh-CN"/>
        </w:rPr>
      </w:pPr>
      <w:r>
        <w:rPr>
          <w:rFonts w:hint="eastAsia" w:ascii="宋体" w:hAnsi="宋体" w:eastAsia="宋体" w:cs="宋体"/>
          <w:sz w:val="24"/>
          <w:szCs w:val="24"/>
        </w:rPr>
        <w:t>5.2特定条件：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sz w:val="24"/>
          <w:szCs w:val="24"/>
        </w:rPr>
        <w:t>包：1</w:t>
      </w:r>
    </w:p>
    <w:tbl>
      <w:tblPr>
        <w:tblStyle w:val="1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92"/>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c>
          <w:tcPr>
            <w:tcW w:w="63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询价通知书规定的其他资格证明文件（如有）</w:t>
            </w:r>
          </w:p>
        </w:tc>
        <w:tc>
          <w:tcPr>
            <w:tcW w:w="63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询价通知书有列明供应商须提供所投产品属国家强制性要求或认证（如3C、强制性节能产品、信息安全产品）相关证书等证明材料的，按询价通知书要求提供；本询价通知书未要求但供应商所投产品属国家强制性要求或认证（如3C、强制性节能产品、信息安全产品）相关证书等证明材料的，供应商须提供有效证书或提供承诺“承诺询价通知书未要求但其所投产品属国家强制性要求或认证的，均能满足国家强制性要求或认证（如3C、强制性节能产品、信息安全产品）要求”的承诺函（承诺函格式自拟），并对其真实性负责，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kern w:val="0"/>
                <w:sz w:val="24"/>
                <w:szCs w:val="24"/>
                <w:lang w:val="en-US" w:eastAsia="zh-CN" w:bidi="ar"/>
              </w:rPr>
            </w:pPr>
            <w:r>
              <w:rPr>
                <w:rFonts w:hint="eastAsia" w:ascii="宋体" w:hAnsi="宋体"/>
                <w:sz w:val="24"/>
              </w:rPr>
              <w:t>本采购包属于专门面向中小企业采购</w:t>
            </w:r>
          </w:p>
        </w:tc>
        <w:tc>
          <w:tcPr>
            <w:tcW w:w="6319" w:type="dxa"/>
            <w:shd w:val="clear" w:color="auto" w:fill="auto"/>
            <w:vAlign w:val="center"/>
          </w:tcPr>
          <w:p>
            <w:pPr>
              <w:spacing w:line="440" w:lineRule="exact"/>
              <w:rPr>
                <w:rFonts w:hint="eastAsia" w:ascii="宋体" w:hAnsi="宋体" w:eastAsia="宋体" w:cs="宋体"/>
                <w:kern w:val="0"/>
                <w:sz w:val="24"/>
                <w:szCs w:val="24"/>
                <w:lang w:val="en-US" w:eastAsia="zh-CN" w:bidi="ar"/>
              </w:rPr>
            </w:pPr>
            <w:r>
              <w:rPr>
                <w:rFonts w:hint="eastAsia" w:ascii="宋体" w:hAnsi="宋体"/>
                <w:sz w:val="24"/>
              </w:rPr>
              <w:t>（1）根据《政府采购促进中小企业发展管理办法》（财库〔2020〕46号）文件，本项目专门面向中小企业采购（中小微企业、监狱企业、残疾人福利性单位），供应商须按格式要求提供正确的《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采购文件第</w:t>
            </w:r>
            <w:r>
              <w:rPr>
                <w:rFonts w:hint="eastAsia" w:ascii="宋体" w:hAnsi="宋体"/>
                <w:sz w:val="24"/>
                <w:lang w:val="en-US" w:eastAsia="zh-CN"/>
              </w:rPr>
              <w:t>六</w:t>
            </w:r>
            <w:r>
              <w:rPr>
                <w:rFonts w:hint="eastAsia" w:ascii="宋体" w:hAnsi="宋体"/>
                <w:sz w:val="24"/>
              </w:rPr>
              <w:t>章中的规定提供。（4）本项目为</w:t>
            </w:r>
            <w:r>
              <w:rPr>
                <w:rFonts w:hint="eastAsia" w:ascii="宋体" w:hAnsi="宋体"/>
                <w:sz w:val="24"/>
                <w:lang w:val="en-US" w:eastAsia="zh-CN"/>
              </w:rPr>
              <w:t>货物</w:t>
            </w:r>
            <w:r>
              <w:rPr>
                <w:rFonts w:hint="eastAsia" w:ascii="宋体" w:hAnsi="宋体"/>
                <w:sz w:val="24"/>
              </w:rPr>
              <w:t>类采购项目，采购标的对应的中小企业划分标准所属行业为“</w:t>
            </w:r>
            <w:r>
              <w:rPr>
                <w:rFonts w:hint="eastAsia" w:ascii="宋体" w:hAnsi="宋体"/>
                <w:sz w:val="24"/>
                <w:lang w:val="en-US" w:eastAsia="zh-CN"/>
              </w:rPr>
              <w:t>工</w:t>
            </w:r>
            <w:r>
              <w:rPr>
                <w:rFonts w:hint="eastAsia" w:ascii="宋体" w:hAnsi="宋体"/>
                <w:sz w:val="24"/>
              </w:rPr>
              <w:t>业”。</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5.3是否接受联合体报价：不接受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sz w:val="24"/>
          <w:szCs w:val="24"/>
        </w:rPr>
        <w:t>※根据上述资格要求，响应文件中应提交的“供应商的资格及资信证明文件”详见询价通知书第六章。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6、报名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6.1报名期限：详见询价公告或更正公告（若有），若不一致，以更正公告（若有）为准。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6.2报名期限内，供应商应通过</w:t>
      </w:r>
      <w:r>
        <w:rPr>
          <w:rFonts w:hint="eastAsia" w:ascii="宋体" w:hAnsi="宋体" w:eastAsia="宋体" w:cs="宋体"/>
          <w:sz w:val="24"/>
          <w:szCs w:val="24"/>
          <w:lang w:val="en-US" w:eastAsia="zh-CN"/>
        </w:rPr>
        <w:t>代理机构</w:t>
      </w:r>
      <w:r>
        <w:rPr>
          <w:rFonts w:hint="eastAsia" w:ascii="宋体" w:hAnsi="宋体" w:eastAsia="宋体" w:cs="宋体"/>
          <w:sz w:val="24"/>
          <w:szCs w:val="24"/>
        </w:rPr>
        <w:t>对本项目进行报名。</w:t>
      </w:r>
      <w:r>
        <w:rPr>
          <w:rStyle w:val="19"/>
          <w:rFonts w:hint="eastAsia" w:ascii="宋体" w:hAnsi="宋体" w:eastAsia="宋体" w:cs="宋体"/>
          <w:sz w:val="24"/>
          <w:szCs w:val="24"/>
        </w:rPr>
        <w:t>未报名将导致响应文件被拒收。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7、询价通知书的获取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7.1询价通知书的提供期限：详见询价公告或更正公告（若有），若不一致，以更正公告（若有）为准。询价通知书的提供期限与询价公告的公告期限保持一致。</w:t>
      </w:r>
    </w:p>
    <w:p>
      <w:pPr>
        <w:pStyle w:val="7"/>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firstLine="489"/>
        <w:jc w:val="left"/>
        <w:textAlignment w:val="auto"/>
        <w:rPr>
          <w:rFonts w:hint="eastAsia" w:ascii="宋体" w:hAnsi="宋体" w:eastAsia="宋体" w:cs="宋体"/>
          <w:sz w:val="24"/>
          <w:szCs w:val="24"/>
        </w:rPr>
      </w:pPr>
      <w:r>
        <w:rPr>
          <w:rFonts w:hint="eastAsia" w:ascii="宋体" w:hAnsi="宋体" w:eastAsia="宋体" w:cs="宋体"/>
          <w:sz w:val="24"/>
          <w:szCs w:val="24"/>
        </w:rPr>
        <w:t>7.2获取地点及方式：</w:t>
      </w:r>
    </w:p>
    <w:p>
      <w:pPr>
        <w:pStyle w:val="7"/>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firstLine="489"/>
        <w:jc w:val="left"/>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highlight w:val="none"/>
        </w:rPr>
        <w:t>到福建省中亿通招标咨询有限公司( 地址：</w:t>
      </w:r>
      <w:r>
        <w:rPr>
          <w:rFonts w:hint="eastAsia" w:ascii="宋体" w:hAnsi="宋体" w:eastAsia="宋体" w:cs="宋体"/>
          <w:sz w:val="24"/>
          <w:szCs w:val="24"/>
          <w:lang w:eastAsia="zh-CN"/>
        </w:rPr>
        <w:t>福建省莆田市城厢区霞林街道胜利南街2188联创国际广场A区2#1804</w:t>
      </w:r>
      <w:r>
        <w:rPr>
          <w:rFonts w:hint="eastAsia" w:ascii="宋体" w:hAnsi="宋体" w:eastAsia="宋体" w:cs="宋体"/>
          <w:sz w:val="24"/>
          <w:highlight w:val="none"/>
        </w:rPr>
        <w:t>）现场</w:t>
      </w:r>
      <w:r>
        <w:rPr>
          <w:rFonts w:hint="eastAsia" w:ascii="宋体" w:hAnsi="宋体" w:eastAsia="宋体" w:cs="宋体"/>
          <w:sz w:val="24"/>
          <w:szCs w:val="24"/>
          <w:highlight w:val="none"/>
        </w:rPr>
        <w:t>购买</w:t>
      </w:r>
      <w:r>
        <w:rPr>
          <w:rFonts w:hint="eastAsia" w:ascii="宋体" w:hAnsi="宋体" w:eastAsia="宋体" w:cs="宋体"/>
          <w:sz w:val="24"/>
          <w:szCs w:val="24"/>
          <w:highlight w:val="none"/>
          <w:lang w:val="en-US" w:eastAsia="zh-CN"/>
        </w:rPr>
        <w:t>并填写报名登记表</w:t>
      </w:r>
      <w:r>
        <w:rPr>
          <w:rFonts w:hint="eastAsia" w:ascii="宋体" w:hAnsi="宋体" w:eastAsia="宋体" w:cs="宋体"/>
          <w:sz w:val="24"/>
          <w:szCs w:val="24"/>
          <w:highlight w:val="none"/>
        </w:rPr>
        <w:t>。</w:t>
      </w:r>
    </w:p>
    <w:p>
      <w:pPr>
        <w:pStyle w:val="7"/>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firstLine="489"/>
        <w:jc w:val="left"/>
        <w:textAlignment w:val="auto"/>
        <w:rPr>
          <w:rFonts w:hint="eastAsia" w:ascii="宋体" w:hAnsi="宋体" w:eastAsia="宋体" w:cs="宋体"/>
          <w:sz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通过电子邮件购买的，</w:t>
      </w:r>
      <w:r>
        <w:rPr>
          <w:rFonts w:hint="eastAsia" w:ascii="宋体" w:hAnsi="宋体" w:eastAsia="宋体" w:cs="宋体"/>
          <w:sz w:val="24"/>
          <w:highlight w:val="none"/>
        </w:rPr>
        <w:t>潜在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须将购买标书费用通过电汇或转帐形式汇入</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公告中注明的代理机构银行账户，同时将电汇或转账底单及参加</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的项目名称、</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编号、合同包号、单位名称、联系人、联系电话、手机、传真、电子邮箱和单位地址填写清楚并加盖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公章通过邮箱发送至代理机构。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lang w:val="en-US" w:eastAsia="zh-CN"/>
        </w:rPr>
        <w:t>7</w:t>
      </w:r>
      <w:r>
        <w:rPr>
          <w:rFonts w:hint="eastAsia" w:ascii="宋体" w:hAnsi="宋体" w:eastAsia="宋体" w:cs="宋体"/>
          <w:sz w:val="24"/>
        </w:rPr>
        <w:t>.3未在规定时间</w:t>
      </w:r>
      <w:r>
        <w:rPr>
          <w:rFonts w:hint="eastAsia" w:ascii="宋体" w:hAnsi="宋体" w:eastAsia="宋体" w:cs="宋体"/>
          <w:sz w:val="24"/>
          <w:lang w:val="en-US" w:eastAsia="zh-CN"/>
        </w:rPr>
        <w:t>和方式</w:t>
      </w:r>
      <w:r>
        <w:rPr>
          <w:rFonts w:hint="eastAsia" w:ascii="宋体" w:hAnsi="宋体" w:eastAsia="宋体" w:cs="宋体"/>
          <w:sz w:val="24"/>
        </w:rPr>
        <w:t>购买</w:t>
      </w:r>
      <w:r>
        <w:rPr>
          <w:rFonts w:hint="eastAsia" w:ascii="宋体" w:hAnsi="宋体" w:eastAsia="宋体" w:cs="宋体"/>
          <w:sz w:val="24"/>
          <w:lang w:val="en-US" w:eastAsia="zh-CN"/>
        </w:rPr>
        <w:t>采购</w:t>
      </w:r>
      <w:r>
        <w:rPr>
          <w:rFonts w:hint="eastAsia" w:ascii="宋体" w:hAnsi="宋体" w:eastAsia="宋体" w:cs="宋体"/>
          <w:sz w:val="24"/>
        </w:rPr>
        <w:t>文件的潜在供应商将失去报价资格。</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、询价通知书售价：</w:t>
      </w:r>
      <w:r>
        <w:rPr>
          <w:rFonts w:hint="eastAsia" w:ascii="宋体" w:hAnsi="宋体" w:eastAsia="宋体" w:cs="宋体"/>
          <w:sz w:val="24"/>
          <w:szCs w:val="24"/>
          <w:lang w:val="en-US" w:eastAsia="zh-CN"/>
        </w:rPr>
        <w:t>100</w:t>
      </w:r>
      <w:r>
        <w:rPr>
          <w:rFonts w:hint="eastAsia" w:ascii="宋体" w:hAnsi="宋体" w:eastAsia="宋体" w:cs="宋体"/>
          <w:sz w:val="24"/>
          <w:szCs w:val="24"/>
        </w:rPr>
        <w:t>元人民币。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文件售后不退。</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8、提交响应文件截止时间：详见询价公告或更正公告（若有），若不一致，以更正公告（若有）为准。供应商应在提交响应文件截止时间前将密封的纸质响应文件送达询价通知书第一章第</w:t>
      </w:r>
      <w:r>
        <w:rPr>
          <w:rFonts w:hint="eastAsia" w:ascii="宋体" w:hAnsi="宋体" w:eastAsia="宋体" w:cs="宋体"/>
          <w:sz w:val="24"/>
          <w:szCs w:val="24"/>
          <w:lang w:val="en-US" w:eastAsia="zh-CN"/>
        </w:rPr>
        <w:t>9</w:t>
      </w:r>
      <w:r>
        <w:rPr>
          <w:rFonts w:hint="eastAsia" w:ascii="宋体" w:hAnsi="宋体" w:eastAsia="宋体" w:cs="宋体"/>
          <w:sz w:val="24"/>
          <w:szCs w:val="24"/>
        </w:rPr>
        <w:t>条载明的地点，否则响应文件将被拒收。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9、询价时间及地点：详见询价公告或更正公告（若有），若不一致，以更正公告（若有）为准。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10、公告期限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10.1询价公告的公告期限：自发布公告之日起3个工作日。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10.2询价通知书随同询价公告一并发布，其公告期限与询价公告的期限保持一致。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lang w:eastAsia="zh-CN"/>
        </w:rPr>
      </w:pPr>
      <w:r>
        <w:rPr>
          <w:rFonts w:hint="eastAsia" w:ascii="宋体" w:hAnsi="宋体" w:eastAsia="宋体" w:cs="宋体"/>
          <w:sz w:val="24"/>
          <w:szCs w:val="24"/>
        </w:rPr>
        <w:t>11、联系方式：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auto"/>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湄洲湾职业技术学院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地址：莆田涵江区梧塘镇荔涵东大道1001号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陈琳升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联系方法：</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7689909103</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代理机构：福建省中亿通招标咨询有限公司</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福建省莆田市城厢区霞林街道胜利南街2188联创国际广场A区2#1804</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default" w:ascii="宋体" w:hAnsi="宋体" w:eastAsia="宋体" w:cs="宋体"/>
          <w:sz w:val="24"/>
          <w:szCs w:val="24"/>
          <w:lang w:val="en-US" w:eastAsia="zh-CN"/>
        </w:rPr>
      </w:pPr>
      <w:r>
        <w:rPr>
          <w:rFonts w:hint="eastAsia" w:ascii="宋体" w:hAnsi="宋体" w:eastAsia="宋体" w:cs="宋体"/>
          <w:sz w:val="24"/>
          <w:szCs w:val="24"/>
        </w:rPr>
        <w:t>联系人：黄静、</w:t>
      </w:r>
      <w:r>
        <w:rPr>
          <w:rFonts w:hint="eastAsia" w:ascii="宋体" w:hAnsi="宋体" w:eastAsia="宋体" w:cs="宋体"/>
          <w:sz w:val="24"/>
          <w:szCs w:val="24"/>
          <w:lang w:val="en-US" w:eastAsia="zh-CN"/>
        </w:rPr>
        <w:t>陈宇、郭梅芳</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联系方法：</w:t>
      </w:r>
      <w:r>
        <w:rPr>
          <w:rFonts w:hint="eastAsia" w:ascii="宋体" w:hAnsi="宋体" w:cs="宋体"/>
          <w:color w:val="auto"/>
          <w:sz w:val="24"/>
          <w:szCs w:val="24"/>
          <w:highlight w:val="none"/>
          <w:lang w:val="en-US" w:eastAsia="zh-CN"/>
        </w:rPr>
        <w:t>0591-87</w:t>
      </w:r>
      <w:r>
        <w:rPr>
          <w:rFonts w:hint="eastAsia" w:ascii="宋体" w:hAnsi="宋体" w:eastAsia="宋体" w:cs="宋体"/>
          <w:color w:val="auto"/>
          <w:sz w:val="24"/>
          <w:szCs w:val="24"/>
          <w:highlight w:val="none"/>
          <w:lang w:val="en-US" w:eastAsia="zh-CN"/>
        </w:rPr>
        <w:t>527653/17759018209</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附1：账户信息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Style w:val="19"/>
                <w:rFonts w:hint="eastAsia" w:ascii="宋体" w:hAnsi="宋体" w:eastAsia="宋体" w:cs="宋体"/>
                <w:sz w:val="24"/>
                <w:szCs w:val="24"/>
                <w:lang w:val="en-US" w:eastAsia="zh-CN"/>
              </w:rPr>
              <w:t>报名费、</w:t>
            </w:r>
            <w:r>
              <w:rPr>
                <w:rStyle w:val="19"/>
                <w:rFonts w:hint="eastAsia" w:ascii="宋体" w:hAnsi="宋体" w:eastAsia="宋体" w:cs="宋体"/>
                <w:sz w:val="24"/>
                <w:szCs w:val="24"/>
              </w:rPr>
              <w:t>询价保证金</w:t>
            </w:r>
            <w:r>
              <w:rPr>
                <w:rStyle w:val="19"/>
                <w:rFonts w:hint="eastAsia" w:ascii="宋体" w:hAnsi="宋体" w:eastAsia="宋体" w:cs="宋体"/>
                <w:sz w:val="24"/>
                <w:szCs w:val="24"/>
                <w:lang w:eastAsia="zh-CN"/>
              </w:rPr>
              <w:t>、</w:t>
            </w:r>
            <w:r>
              <w:rPr>
                <w:rStyle w:val="19"/>
                <w:rFonts w:hint="eastAsia" w:ascii="宋体" w:hAnsi="宋体" w:eastAsia="宋体" w:cs="宋体"/>
                <w:sz w:val="24"/>
                <w:szCs w:val="24"/>
                <w:lang w:val="en-US" w:eastAsia="zh-CN"/>
              </w:rPr>
              <w:t>代理服务费缴纳</w:t>
            </w:r>
            <w:r>
              <w:rPr>
                <w:rStyle w:val="19"/>
                <w:rFonts w:hint="eastAsia" w:ascii="宋体" w:hAnsi="宋体" w:eastAsia="宋体" w:cs="宋体"/>
                <w:sz w:val="24"/>
                <w:szCs w:val="24"/>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autoSpaceDE w:val="0"/>
              <w:autoSpaceDN w:val="0"/>
              <w:adjustRightInd w:val="0"/>
              <w:spacing w:line="420" w:lineRule="exact"/>
              <w:rPr>
                <w:rFonts w:hint="eastAsia" w:ascii="宋体" w:hAnsi="宋体" w:eastAsia="宋体" w:cs="宋体"/>
                <w:sz w:val="24"/>
                <w:szCs w:val="24"/>
                <w:vertAlign w:val="baseline"/>
              </w:rPr>
            </w:pPr>
            <w:r>
              <w:rPr>
                <w:rFonts w:hint="eastAsia" w:ascii="宋体" w:hAnsi="宋体" w:eastAsia="宋体" w:cs="宋体"/>
                <w:sz w:val="24"/>
              </w:rPr>
              <w:t>开户名称：</w:t>
            </w:r>
            <w:r>
              <w:rPr>
                <w:rFonts w:hint="eastAsia" w:ascii="宋体" w:hAnsi="宋体" w:eastAsia="宋体" w:cs="宋体"/>
                <w:sz w:val="24"/>
                <w:lang w:val="zh-CN"/>
              </w:rPr>
              <w:t>福建省中亿通招标咨询有限公司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pacing w:line="420" w:lineRule="exact"/>
              <w:rPr>
                <w:rFonts w:hint="eastAsia" w:ascii="宋体" w:hAnsi="宋体" w:eastAsia="宋体" w:cs="宋体"/>
                <w:sz w:val="24"/>
                <w:szCs w:val="24"/>
                <w:vertAlign w:val="baseline"/>
              </w:rPr>
            </w:pPr>
            <w:r>
              <w:rPr>
                <w:rFonts w:hint="eastAsia" w:ascii="宋体" w:hAnsi="宋体" w:eastAsia="宋体" w:cs="宋体"/>
                <w:sz w:val="24"/>
              </w:rPr>
              <w:t>开户银行：中国工商银行股份有限公司福州屏山支行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pacing w:line="420" w:lineRule="exact"/>
              <w:rPr>
                <w:rFonts w:hint="eastAsia" w:ascii="宋体" w:hAnsi="宋体" w:eastAsia="宋体" w:cs="宋体"/>
                <w:sz w:val="24"/>
                <w:szCs w:val="24"/>
                <w:vertAlign w:val="baseline"/>
              </w:rPr>
            </w:pPr>
            <w:r>
              <w:rPr>
                <w:rFonts w:hint="eastAsia" w:ascii="宋体" w:hAnsi="宋体" w:eastAsia="宋体" w:cs="宋体"/>
                <w:sz w:val="24"/>
              </w:rPr>
              <w:t>银行账号：1402201009600007936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Style w:val="19"/>
                <w:rFonts w:hint="eastAsia" w:ascii="宋体" w:hAnsi="宋体" w:eastAsia="宋体" w:cs="宋体"/>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1、请供应商务必认真核对账户信息，将询价保证金款项汇入对应账户，并自行承担因款项汇错而产生的一切后果。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2、请供应商在转账或电汇的凭证上务必按照以下格式注明，以便核对：“（项目编号：***、合同包：***）的询价保证金”。</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附2：</w:t>
      </w:r>
    </w:p>
    <w:p>
      <w:pPr>
        <w:pStyle w:val="12"/>
        <w:widowControl/>
        <w:spacing w:before="75" w:beforeLines="0" w:beforeAutospacing="0" w:after="75" w:afterLines="0" w:afterAutospacing="0"/>
        <w:outlineLvl w:val="9"/>
        <w:rPr>
          <w:rFonts w:hint="eastAsia" w:ascii="宋体" w:hAnsi="宋体" w:cs="宋体"/>
          <w:shd w:val="clear" w:color="auto" w:fill="FFFFFF"/>
        </w:rPr>
      </w:pPr>
      <w:r>
        <w:rPr>
          <w:rFonts w:hint="eastAsia" w:ascii="宋体" w:hAnsi="宋体" w:cs="宋体"/>
          <w:shd w:val="clear" w:color="auto" w:fill="FFFFFF"/>
        </w:rPr>
        <w:t>报名登记表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2" w:type="dxa"/>
            <w:gridSpan w:val="2"/>
            <w:noWrap w:val="0"/>
            <w:vAlign w:val="center"/>
          </w:tcPr>
          <w:p>
            <w:pPr>
              <w:spacing w:line="480" w:lineRule="auto"/>
              <w:jc w:val="center"/>
              <w:rPr>
                <w:rFonts w:hint="eastAsia" w:ascii="宋体" w:hAnsi="宋体" w:cs="宋体"/>
                <w:sz w:val="24"/>
              </w:rPr>
            </w:pPr>
            <w:r>
              <w:rPr>
                <w:rFonts w:hint="eastAsia" w:ascii="宋体" w:hAnsi="宋体" w:cs="宋体"/>
                <w:b/>
                <w:bCs/>
                <w:sz w:val="24"/>
              </w:rPr>
              <w:t>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项目名称</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项目编号</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供应商名称</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拟报名合同包号</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联系人</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联系电话</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t>邮寄地址</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电子邮箱</w:t>
            </w:r>
          </w:p>
        </w:tc>
        <w:tc>
          <w:tcPr>
            <w:tcW w:w="6053" w:type="dxa"/>
            <w:noWrap w:val="0"/>
            <w:vAlign w:val="top"/>
          </w:tcPr>
          <w:p>
            <w:pPr>
              <w:pStyle w:val="14"/>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69" w:type="dxa"/>
            <w:noWrap w:val="0"/>
            <w:vAlign w:val="center"/>
          </w:tcPr>
          <w:p>
            <w:pPr>
              <w:pStyle w:val="14"/>
              <w:spacing w:line="360" w:lineRule="auto"/>
              <w:jc w:val="left"/>
              <w:rPr>
                <w:rFonts w:hint="eastAsia" w:ascii="宋体" w:hAnsi="宋体" w:cs="宋体"/>
                <w:sz w:val="24"/>
                <w:szCs w:val="24"/>
              </w:rPr>
            </w:pPr>
            <w:r>
              <w:rPr>
                <w:rFonts w:hint="eastAsia" w:ascii="宋体" w:hAnsi="宋体" w:cs="宋体"/>
                <w:sz w:val="24"/>
                <w:szCs w:val="24"/>
              </w:rPr>
              <w:t>购买日期</w:t>
            </w:r>
          </w:p>
        </w:tc>
        <w:tc>
          <w:tcPr>
            <w:tcW w:w="6053" w:type="dxa"/>
            <w:noWrap w:val="0"/>
            <w:vAlign w:val="top"/>
          </w:tcPr>
          <w:p>
            <w:pPr>
              <w:pStyle w:val="14"/>
              <w:spacing w:line="360" w:lineRule="auto"/>
              <w:rPr>
                <w:rFonts w:hint="eastAsia" w:ascii="宋体" w:hAnsi="宋体" w:cs="宋体"/>
                <w:sz w:val="24"/>
                <w:szCs w:val="24"/>
              </w:rPr>
            </w:pP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sz w:val="24"/>
          <w:szCs w:val="24"/>
          <w:lang w:val="en-US" w:eastAsia="zh-CN"/>
        </w:rPr>
        <w:t>3</w:t>
      </w:r>
      <w:r>
        <w:rPr>
          <w:rFonts w:hint="eastAsia" w:ascii="宋体" w:hAnsi="宋体" w:eastAsia="宋体" w:cs="宋体"/>
          <w:sz w:val="24"/>
          <w:szCs w:val="24"/>
        </w:rPr>
        <w:t>：采购标的一览表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right"/>
        <w:rPr>
          <w:rFonts w:hint="eastAsia" w:ascii="宋体" w:hAnsi="宋体" w:eastAsia="宋体" w:cs="宋体"/>
          <w:sz w:val="24"/>
          <w:szCs w:val="24"/>
        </w:rPr>
      </w:pPr>
      <w:r>
        <w:rPr>
          <w:rFonts w:hint="eastAsia" w:ascii="宋体" w:hAnsi="宋体" w:eastAsia="宋体" w:cs="宋体"/>
          <w:sz w:val="24"/>
          <w:szCs w:val="24"/>
        </w:rPr>
        <w:t>金额单位：人民币元</w:t>
      </w:r>
    </w:p>
    <w:tbl>
      <w:tblPr>
        <w:tblStyle w:val="16"/>
        <w:tblW w:w="506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0"/>
        <w:gridCol w:w="936"/>
        <w:gridCol w:w="1879"/>
        <w:gridCol w:w="936"/>
        <w:gridCol w:w="936"/>
        <w:gridCol w:w="936"/>
        <w:gridCol w:w="937"/>
        <w:gridCol w:w="9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5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合同包</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品目号</w:t>
            </w:r>
          </w:p>
        </w:tc>
        <w:tc>
          <w:tcPr>
            <w:tcW w:w="11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采购标的</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品目号预算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允许进口</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合同包预算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51" w:type="pct"/>
            <w:tcBorders>
              <w:top w:val="outset" w:color="auto" w:sz="6" w:space="0"/>
              <w:left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w:t>
            </w:r>
          </w:p>
        </w:tc>
        <w:tc>
          <w:tcPr>
            <w:tcW w:w="11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双高校专业群活页教材开发</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440" w:lineRule="exact"/>
              <w:jc w:val="center"/>
              <w:textAlignment w:val="auto"/>
              <w:rPr>
                <w:rFonts w:hint="default" w:ascii="宋体" w:hAnsi="宋体" w:eastAsia="宋体" w:cs="宋体"/>
                <w:i w:val="0"/>
                <w:iCs w:val="0"/>
                <w:kern w:val="0"/>
                <w:sz w:val="24"/>
                <w:szCs w:val="24"/>
                <w:u w:val="none"/>
                <w:lang w:val="en-US" w:eastAsia="zh-CN" w:bidi="ar"/>
              </w:rPr>
            </w:pPr>
            <w:r>
              <w:rPr>
                <w:rFonts w:hint="eastAsia" w:ascii="宋体" w:hAnsi="宋体" w:eastAsia="宋体" w:cs="宋体"/>
                <w:i w:val="0"/>
                <w:iCs w:val="0"/>
                <w:kern w:val="0"/>
                <w:sz w:val="24"/>
                <w:szCs w:val="24"/>
                <w:u w:val="none"/>
                <w:lang w:val="en-US" w:eastAsia="zh-CN" w:bidi="ar"/>
              </w:rPr>
              <w:t>295000</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否</w:t>
            </w:r>
          </w:p>
        </w:tc>
        <w:tc>
          <w:tcPr>
            <w:tcW w:w="555" w:type="pct"/>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kern w:val="0"/>
                <w:sz w:val="24"/>
                <w:szCs w:val="24"/>
                <w:u w:val="none"/>
                <w:lang w:val="en-US" w:eastAsia="zh-CN" w:bidi="ar"/>
              </w:rPr>
              <w:t>295000</w:t>
            </w:r>
          </w:p>
        </w:tc>
        <w:tc>
          <w:tcPr>
            <w:tcW w:w="555" w:type="pct"/>
            <w:tcBorders>
              <w:top w:val="outset" w:color="auto" w:sz="6" w:space="0"/>
              <w:left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2900</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rPr>
          <w:rFonts w:hint="eastAsia" w:ascii="宋体" w:hAnsi="宋体" w:eastAsia="宋体" w:cs="宋体"/>
          <w:i w:val="0"/>
          <w:iCs w:val="0"/>
          <w:caps w:val="0"/>
          <w:color w:val="000000"/>
          <w:spacing w:val="0"/>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jc w:val="center"/>
        <w:rPr>
          <w:rStyle w:val="19"/>
          <w:rFonts w:hint="eastAsia" w:ascii="宋体" w:hAnsi="宋体" w:eastAsia="宋体" w:cs="宋体"/>
          <w:i w:val="0"/>
          <w:iCs w:val="0"/>
          <w:caps w:val="0"/>
          <w:color w:val="000000"/>
          <w:spacing w:val="0"/>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jc w:val="center"/>
        <w:outlineLvl w:val="0"/>
        <w:rPr>
          <w:rFonts w:hint="eastAsia" w:ascii="宋体" w:hAnsi="宋体" w:eastAsia="宋体" w:cs="宋体"/>
          <w:i w:val="0"/>
          <w:iCs w:val="0"/>
          <w:caps w:val="0"/>
          <w:color w:val="000000"/>
          <w:spacing w:val="0"/>
          <w:sz w:val="24"/>
          <w:szCs w:val="24"/>
        </w:rPr>
      </w:pPr>
      <w:r>
        <w:rPr>
          <w:rStyle w:val="19"/>
          <w:rFonts w:hint="eastAsia" w:ascii="宋体" w:hAnsi="宋体" w:eastAsia="宋体" w:cs="宋体"/>
          <w:i w:val="0"/>
          <w:iCs w:val="0"/>
          <w:caps w:val="0"/>
          <w:color w:val="000000"/>
          <w:spacing w:val="0"/>
          <w:sz w:val="24"/>
          <w:szCs w:val="24"/>
        </w:rPr>
        <w:t>第二章  询价须知（表1、表2）</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Style w:val="19"/>
          <w:rFonts w:hint="eastAsia" w:ascii="宋体" w:hAnsi="宋体" w:eastAsia="宋体" w:cs="宋体"/>
          <w:kern w:val="0"/>
          <w:sz w:val="24"/>
          <w:szCs w:val="24"/>
          <w:lang w:val="en-US" w:eastAsia="zh-CN" w:bidi="ar"/>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1"/>
        <w:rPr>
          <w:rFonts w:hint="eastAsia" w:ascii="宋体" w:hAnsi="宋体" w:eastAsia="宋体" w:cs="宋体"/>
          <w:sz w:val="24"/>
          <w:szCs w:val="24"/>
        </w:rPr>
      </w:pPr>
      <w:r>
        <w:rPr>
          <w:rStyle w:val="19"/>
          <w:rFonts w:hint="eastAsia" w:ascii="宋体" w:hAnsi="宋体" w:eastAsia="宋体" w:cs="宋体"/>
          <w:sz w:val="24"/>
          <w:szCs w:val="24"/>
        </w:rPr>
        <w:t>第1节  询价须知前附表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416"/>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2"/>
              <w:rPr>
                <w:rFonts w:hint="eastAsia" w:ascii="宋体" w:hAnsi="宋体" w:eastAsia="宋体" w:cs="宋体"/>
                <w:sz w:val="24"/>
                <w:szCs w:val="24"/>
                <w:vertAlign w:val="baseline"/>
              </w:rPr>
            </w:pPr>
            <w:r>
              <w:rPr>
                <w:rStyle w:val="19"/>
                <w:rFonts w:hint="eastAsia" w:ascii="宋体" w:hAnsi="宋体" w:eastAsia="宋体" w:cs="宋体"/>
                <w:sz w:val="24"/>
                <w:szCs w:val="24"/>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0" w:type="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条款号</w:t>
            </w:r>
          </w:p>
        </w:tc>
        <w:tc>
          <w:tcPr>
            <w:tcW w:w="0" w:type="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 1</w:t>
            </w:r>
          </w:p>
        </w:tc>
        <w:tc>
          <w:tcPr>
            <w:tcW w:w="0" w:type="auto"/>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3.1（2）</w:t>
            </w:r>
          </w:p>
        </w:tc>
        <w:tc>
          <w:tcPr>
            <w:tcW w:w="0" w:type="auto"/>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Style w:val="19"/>
                <w:rFonts w:hint="eastAsia" w:ascii="宋体" w:hAnsi="宋体" w:eastAsia="宋体" w:cs="宋体"/>
                <w:sz w:val="24"/>
                <w:szCs w:val="24"/>
              </w:rPr>
              <w:t>供应商的资格要求</w:t>
            </w:r>
            <w:r>
              <w:rPr>
                <w:rFonts w:hint="eastAsia" w:ascii="宋体" w:hAnsi="宋体" w:eastAsia="宋体" w:cs="宋体"/>
                <w:sz w:val="24"/>
                <w:szCs w:val="24"/>
              </w:rPr>
              <w:t>：</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（1）法定条件：符合政府采购法第二十二条第一款规定的条件。 </w:t>
            </w:r>
          </w:p>
          <w:tbl>
            <w:tblPr>
              <w:tblStyle w:val="16"/>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62"/>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a1投标函</w:t>
                  </w: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a2单位负责人授权书</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a3法人或者其他组织的营业执照等证明文件，自然人的身份证明</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a4财务状况报告</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会计师事务所出具的上一年度（2022年度）或上一季度财务审计报告，至少包括“资产负债表、利润表、现金流量表”；或者提供提交响应文件截止时间前六个月（不含提交响应文件截止时间）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a5依法缴纳税收的相关材料</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提供提交响应文件截止时间前六个月（不含提交响应文件截止时间）内任一个月的依法缴纳税收的凭据；或者提供依法免税的相应证明文件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a6依法缴纳社会保障资金的相关材料</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提供提交响应文件截止时间前六个月（不含提交响应文件截止时间）内任一个月的依法缴纳社会保障资金的凭据；或者提供依法不需要缴纳社会保障资金的相应证明文件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a7具备履行合同所必需的设备和专业技术能力的材料</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由采购人根据采购需求在第一章“资格要求特定条件”中详细列明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a8参加政府采购活动前3年内在经营活动中没有重大违法记录的书面声明</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重大违法记录”指报价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报价供应商应按照询价通知书第六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a10信用信息查询结果</w:t>
                  </w: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a11投标保证金</w:t>
                  </w: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a9检察机关行贿犯罪档案查询结果告知函(若有)</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未提供行贿犯罪档案查询结果或查询结果表明报价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询价通知书第六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报价供应商应按照询价通知书第六章规定提供。</w:t>
                  </w:r>
                </w:p>
              </w:tc>
            </w:tr>
          </w:tbl>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lang w:eastAsia="zh-CN"/>
              </w:rPr>
            </w:pPr>
            <w:r>
              <w:rPr>
                <w:rFonts w:hint="eastAsia" w:ascii="宋体" w:hAnsi="宋体" w:eastAsia="宋体" w:cs="宋体"/>
                <w:sz w:val="24"/>
                <w:szCs w:val="24"/>
              </w:rPr>
              <w:t>（2）特定条件：</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  </w:t>
            </w:r>
            <w:r>
              <w:rPr>
                <w:rStyle w:val="19"/>
                <w:rFonts w:hint="eastAsia" w:ascii="宋体" w:hAnsi="宋体" w:eastAsia="宋体" w:cs="宋体"/>
                <w:sz w:val="24"/>
                <w:szCs w:val="24"/>
              </w:rPr>
              <w:t>包：1</w:t>
            </w:r>
          </w:p>
          <w:tbl>
            <w:tblPr>
              <w:tblStyle w:val="16"/>
              <w:tblW w:w="627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32"/>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5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c>
                <w:tcPr>
                  <w:tcW w:w="47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5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询价通知书规定的其他资格证明文件（如有）</w:t>
                  </w:r>
                </w:p>
              </w:tc>
              <w:tc>
                <w:tcPr>
                  <w:tcW w:w="47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询价通知书有列明供应商须提供所投产品属国家强制性要求或认证（如3C、强制性节能产品、信息安全产品）相关证书等证明材料的，按询价通知书要求提供；本询价通知书未要求但供应商所投产品属国家强制性要求或认证（如3C、强制性节能产品、信息安全产品）相关证书等证明材料的，供应商须提供有效证书或提供承诺“承诺询价通知书未要求但其所投产品属国家强制性要求或认证的，均能满足国家强制性要求或认证（如3C、强制性节能产品、信息安全产品）要求”的承诺函（承诺函格式自拟），并对其真实性负责，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15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kern w:val="0"/>
                      <w:sz w:val="24"/>
                      <w:szCs w:val="24"/>
                      <w:lang w:val="en-US" w:eastAsia="zh-CN" w:bidi="ar"/>
                    </w:rPr>
                  </w:pPr>
                  <w:r>
                    <w:rPr>
                      <w:rFonts w:hint="eastAsia" w:ascii="宋体" w:hAnsi="宋体"/>
                      <w:sz w:val="24"/>
                    </w:rPr>
                    <w:t>本采购包属于专门面向中小企业采购</w:t>
                  </w:r>
                </w:p>
              </w:tc>
              <w:tc>
                <w:tcPr>
                  <w:tcW w:w="4745" w:type="dxa"/>
                  <w:shd w:val="clear" w:color="auto" w:fill="auto"/>
                  <w:vAlign w:val="center"/>
                </w:tcPr>
                <w:p>
                  <w:pPr>
                    <w:spacing w:line="440" w:lineRule="exact"/>
                    <w:rPr>
                      <w:rFonts w:hint="eastAsia" w:ascii="宋体" w:hAnsi="宋体" w:eastAsia="宋体" w:cs="宋体"/>
                      <w:kern w:val="0"/>
                      <w:sz w:val="24"/>
                      <w:szCs w:val="24"/>
                      <w:lang w:val="en-US" w:eastAsia="zh-CN" w:bidi="ar"/>
                    </w:rPr>
                  </w:pPr>
                  <w:r>
                    <w:rPr>
                      <w:rFonts w:hint="eastAsia" w:ascii="宋体" w:hAnsi="宋体"/>
                      <w:sz w:val="24"/>
                    </w:rPr>
                    <w:t>（1）根据《政府采购促进中小企业发展管理办法》（财库〔2020〕46号）文件，本项目专门面向中小企业采购（中小微企业、监狱企业、残疾人福利性单位），供应商须按格式要求提供正确的《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采购文件第</w:t>
                  </w:r>
                  <w:r>
                    <w:rPr>
                      <w:rFonts w:hint="eastAsia" w:ascii="宋体" w:hAnsi="宋体"/>
                      <w:sz w:val="24"/>
                      <w:lang w:val="en-US" w:eastAsia="zh-CN"/>
                    </w:rPr>
                    <w:t>六</w:t>
                  </w:r>
                  <w:r>
                    <w:rPr>
                      <w:rFonts w:hint="eastAsia" w:ascii="宋体" w:hAnsi="宋体"/>
                      <w:sz w:val="24"/>
                    </w:rPr>
                    <w:t>章中的规定提供。（4）本项目为</w:t>
                  </w:r>
                  <w:r>
                    <w:rPr>
                      <w:rFonts w:hint="eastAsia" w:ascii="宋体" w:hAnsi="宋体"/>
                      <w:sz w:val="24"/>
                      <w:lang w:val="en-US" w:eastAsia="zh-CN"/>
                    </w:rPr>
                    <w:t>货物</w:t>
                  </w:r>
                  <w:r>
                    <w:rPr>
                      <w:rFonts w:hint="eastAsia" w:ascii="宋体" w:hAnsi="宋体"/>
                      <w:sz w:val="24"/>
                    </w:rPr>
                    <w:t>类采购项目，采购标的对应的中小企业划分标准所属行业为“</w:t>
                  </w:r>
                  <w:r>
                    <w:rPr>
                      <w:rFonts w:hint="eastAsia" w:ascii="宋体" w:hAnsi="宋体"/>
                      <w:sz w:val="24"/>
                      <w:lang w:val="en-US" w:eastAsia="zh-CN"/>
                    </w:rPr>
                    <w:t>工</w:t>
                  </w:r>
                  <w:r>
                    <w:rPr>
                      <w:rFonts w:hint="eastAsia" w:ascii="宋体" w:hAnsi="宋体"/>
                      <w:sz w:val="24"/>
                    </w:rPr>
                    <w:t>业”。</w:t>
                  </w:r>
                </w:p>
              </w:tc>
            </w:tr>
          </w:tbl>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（3）是否接受联合体报价：不接受</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Style w:val="19"/>
                <w:rFonts w:hint="eastAsia" w:ascii="宋体" w:hAnsi="宋体" w:eastAsia="宋体" w:cs="宋体"/>
                <w:sz w:val="24"/>
                <w:szCs w:val="24"/>
              </w:rPr>
              <w:t>※根据上述资格要求，响应文件中应提交的：“供应商的资格及资信证明文件”详见询价通知书第六章。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2</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9.4</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响应文件的份数：</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（1）纸质响应文件：</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120"/>
              <w:rPr>
                <w:rFonts w:hint="eastAsia" w:ascii="宋体" w:hAnsi="宋体" w:eastAsia="宋体" w:cs="宋体"/>
                <w:sz w:val="24"/>
                <w:szCs w:val="24"/>
              </w:rPr>
            </w:pPr>
            <w:r>
              <w:rPr>
                <w:rFonts w:hint="eastAsia" w:ascii="宋体" w:hAnsi="宋体" w:eastAsia="宋体" w:cs="宋体"/>
                <w:sz w:val="24"/>
                <w:szCs w:val="24"/>
              </w:rPr>
              <w:t>①正本1份、副本</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firstLine="120"/>
              <w:rPr>
                <w:rFonts w:hint="eastAsia" w:ascii="宋体" w:hAnsi="宋体" w:eastAsia="宋体" w:cs="宋体"/>
                <w:sz w:val="24"/>
                <w:szCs w:val="24"/>
                <w:vertAlign w:val="baseline"/>
              </w:rPr>
            </w:pPr>
            <w:r>
              <w:rPr>
                <w:rFonts w:hint="eastAsia" w:ascii="宋体" w:hAnsi="宋体" w:eastAsia="宋体" w:cs="宋体"/>
                <w:sz w:val="24"/>
                <w:szCs w:val="24"/>
              </w:rPr>
              <w:t>②可读介质（光盘或U盘）</w:t>
            </w:r>
            <w:r>
              <w:rPr>
                <w:rFonts w:hint="eastAsia" w:ascii="宋体" w:hAnsi="宋体" w:eastAsia="宋体" w:cs="宋体"/>
                <w:sz w:val="24"/>
                <w:szCs w:val="24"/>
                <w:u w:val="none"/>
              </w:rPr>
              <w:t>1</w:t>
            </w:r>
            <w:r>
              <w:rPr>
                <w:rFonts w:hint="eastAsia" w:ascii="宋体" w:hAnsi="宋体" w:eastAsia="宋体" w:cs="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3</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9.5-（2）-③</w:t>
            </w:r>
          </w:p>
        </w:tc>
        <w:tc>
          <w:tcPr>
            <w:tcW w:w="7044"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允许散装或活页装订的内容或材料：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（1）响应文件的补充、修改或撤回；</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4</w:t>
            </w:r>
          </w:p>
        </w:tc>
        <w:tc>
          <w:tcPr>
            <w:tcW w:w="881"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9.7（1）</w:t>
            </w:r>
          </w:p>
        </w:tc>
        <w:tc>
          <w:tcPr>
            <w:tcW w:w="7044"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Style w:val="19"/>
                <w:rFonts w:hint="eastAsia" w:ascii="宋体" w:hAnsi="宋体" w:eastAsia="宋体" w:cs="宋体"/>
                <w:sz w:val="24"/>
                <w:szCs w:val="24"/>
              </w:rPr>
              <w:t>响应有效期</w:t>
            </w:r>
            <w:r>
              <w:rPr>
                <w:rFonts w:hint="eastAsia" w:ascii="宋体" w:hAnsi="宋体" w:eastAsia="宋体" w:cs="宋体"/>
                <w:sz w:val="24"/>
                <w:szCs w:val="24"/>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5</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9.8</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询价保证金：</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本项目的询价保证金详见《采购标的一览表》，提交方式为银行公对公</w:t>
            </w:r>
            <w:r>
              <w:rPr>
                <w:rFonts w:hint="eastAsia" w:ascii="宋体" w:hAnsi="宋体" w:eastAsia="宋体" w:cs="宋体"/>
                <w:sz w:val="24"/>
                <w:szCs w:val="24"/>
                <w:lang w:val="en-US" w:eastAsia="zh-CN"/>
              </w:rPr>
              <w:t>转账</w:t>
            </w:r>
            <w:r>
              <w:rPr>
                <w:rFonts w:hint="eastAsia" w:ascii="宋体" w:hAnsi="宋体" w:eastAsia="宋体" w:cs="宋体"/>
                <w:sz w:val="24"/>
                <w:szCs w:val="24"/>
              </w:rPr>
              <w:t>，须于提交响应文件截止时间前</w:t>
            </w:r>
            <w:r>
              <w:rPr>
                <w:rFonts w:hint="eastAsia" w:ascii="宋体" w:hAnsi="宋体" w:eastAsia="宋体" w:cs="宋体"/>
                <w:sz w:val="24"/>
                <w:szCs w:val="24"/>
                <w:lang w:val="en-US" w:eastAsia="zh-CN"/>
              </w:rPr>
              <w:t>一个工作日17：00之前</w:t>
            </w:r>
            <w:r>
              <w:rPr>
                <w:rFonts w:hint="eastAsia" w:ascii="宋体" w:hAnsi="宋体" w:eastAsia="宋体" w:cs="宋体"/>
                <w:sz w:val="24"/>
                <w:szCs w:val="24"/>
              </w:rPr>
              <w:t>到达指定账户为准，是否到达以</w:t>
            </w:r>
            <w:r>
              <w:rPr>
                <w:rFonts w:hint="eastAsia" w:ascii="宋体" w:hAnsi="宋体" w:eastAsia="宋体" w:cs="宋体"/>
                <w:sz w:val="24"/>
                <w:szCs w:val="24"/>
                <w:lang w:val="en-US" w:eastAsia="zh-CN"/>
              </w:rPr>
              <w:t>代理机构银行到账时间</w:t>
            </w:r>
            <w:r>
              <w:rPr>
                <w:rFonts w:hint="eastAsia" w:ascii="宋体" w:hAnsi="宋体" w:eastAsia="宋体" w:cs="宋体"/>
                <w:sz w:val="24"/>
                <w:szCs w:val="24"/>
              </w:rPr>
              <w:t>为准；</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其他约定：无。 </w:t>
            </w:r>
            <w:r>
              <w:rPr>
                <w:rStyle w:val="19"/>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6</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9.9 （2）</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密封及其标记的具体形式：</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（1）全部响应文件包括正本、副本、电子文本均应密封。</w:t>
            </w:r>
            <w:r>
              <w:rPr>
                <w:rStyle w:val="19"/>
                <w:rFonts w:hint="eastAsia" w:ascii="宋体" w:hAnsi="宋体" w:eastAsia="宋体" w:cs="宋体"/>
                <w:sz w:val="24"/>
                <w:szCs w:val="24"/>
              </w:rPr>
              <w:t>未密封将导致响应文件被拒收。</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（2）密封的外包装应至少标记“项目名称、项目编号、所报合同包、供应商全称”等内容，否则造成响应文件误投、遗漏或者提前拆封的，采购代理机构不承担责任。</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  7</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9.6（1）</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Style w:val="19"/>
                <w:rFonts w:hint="eastAsia" w:ascii="宋体" w:hAnsi="宋体" w:eastAsia="宋体" w:cs="宋体"/>
                <w:sz w:val="24"/>
                <w:szCs w:val="24"/>
              </w:rPr>
              <w:t>是否允许成交人进行分包：</w:t>
            </w: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8</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11.1</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Fonts w:hint="eastAsia" w:ascii="宋体" w:hAnsi="宋体" w:eastAsia="宋体" w:cs="宋体"/>
                <w:sz w:val="24"/>
                <w:szCs w:val="24"/>
              </w:rPr>
              <w:t>本项目确定项目包1成交人数为1家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9</w:t>
            </w:r>
          </w:p>
        </w:tc>
        <w:tc>
          <w:tcPr>
            <w:tcW w:w="881"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12.2</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vertAlign w:val="baseline"/>
              </w:rPr>
            </w:pPr>
            <w:r>
              <w:rPr>
                <w:rStyle w:val="19"/>
                <w:rFonts w:hint="eastAsia" w:ascii="宋体" w:hAnsi="宋体" w:eastAsia="宋体" w:cs="宋体"/>
                <w:sz w:val="24"/>
                <w:szCs w:val="24"/>
              </w:rPr>
              <w:t>合同签订时限：</w:t>
            </w:r>
            <w:r>
              <w:rPr>
                <w:rFonts w:hint="eastAsia" w:ascii="宋体" w:hAnsi="宋体" w:eastAsia="宋体" w:cs="宋体"/>
                <w:sz w:val="24"/>
                <w:szCs w:val="24"/>
              </w:rPr>
              <w:t>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sz w:val="24"/>
                <w:szCs w:val="24"/>
              </w:rPr>
              <w:t>10</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sz w:val="24"/>
                <w:szCs w:val="24"/>
              </w:rPr>
              <w:t>17.1</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财政部和福建省财政厅指定的政府采购信息发布媒体（以下简称：“指定媒体”）：</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color w:val="auto"/>
                <w:sz w:val="24"/>
                <w:szCs w:val="24"/>
              </w:rPr>
            </w:pPr>
            <w:r>
              <w:rPr>
                <w:rFonts w:hint="eastAsia" w:ascii="宋体" w:hAnsi="宋体" w:eastAsia="宋体" w:cs="宋体"/>
                <w:sz w:val="24"/>
                <w:szCs w:val="24"/>
              </w:rPr>
              <w:t>（1）中国政府</w:t>
            </w:r>
            <w:r>
              <w:rPr>
                <w:rFonts w:hint="eastAsia" w:ascii="宋体" w:hAnsi="宋体" w:eastAsia="宋体" w:cs="宋体"/>
                <w:color w:val="auto"/>
                <w:sz w:val="24"/>
                <w:szCs w:val="24"/>
              </w:rPr>
              <w:t>采购网，网址www.ccgp.gov.cn。</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Style w:val="19"/>
                <w:rFonts w:hint="eastAsia" w:ascii="宋体" w:hAnsi="宋体" w:eastAsia="宋体" w:cs="宋体"/>
                <w:sz w:val="24"/>
                <w:szCs w:val="24"/>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sz w:val="24"/>
                <w:szCs w:val="24"/>
              </w:rPr>
              <w:t>11</w:t>
            </w:r>
          </w:p>
        </w:tc>
        <w:tc>
          <w:tcPr>
            <w:tcW w:w="881"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履约保证金</w:t>
            </w:r>
            <w:r>
              <w:rPr>
                <w:rStyle w:val="19"/>
                <w:rFonts w:hint="eastAsia" w:ascii="宋体" w:hAnsi="宋体" w:eastAsia="宋体" w:cs="宋体"/>
                <w:sz w:val="24"/>
                <w:szCs w:val="24"/>
                <w:lang w:eastAsia="zh-CN"/>
              </w:rPr>
              <w:t>：</w:t>
            </w:r>
            <w:r>
              <w:rPr>
                <w:rFonts w:hint="eastAsia" w:ascii="宋体" w:hAnsi="宋体" w:eastAsia="宋体" w:cs="宋体"/>
                <w:sz w:val="24"/>
                <w:szCs w:val="24"/>
              </w:rPr>
              <w:t>不收取履约保证金</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sz w:val="24"/>
                <w:szCs w:val="24"/>
              </w:rPr>
              <w:t>12</w:t>
            </w:r>
          </w:p>
        </w:tc>
        <w:tc>
          <w:tcPr>
            <w:tcW w:w="881" w:type="dxa"/>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tc>
        <w:tc>
          <w:tcPr>
            <w:tcW w:w="7044"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Style w:val="19"/>
                <w:rFonts w:hint="eastAsia" w:ascii="宋体" w:hAnsi="宋体" w:eastAsia="宋体" w:cs="宋体"/>
                <w:sz w:val="24"/>
                <w:szCs w:val="24"/>
              </w:rPr>
              <w:t>合同付款方式 见第四章三、商务条件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Fonts w:hint="eastAsia" w:ascii="宋体" w:hAnsi="宋体" w:eastAsia="宋体" w:cs="宋体"/>
                <w:sz w:val="24"/>
                <w:szCs w:val="24"/>
              </w:rPr>
            </w:pPr>
            <w:r>
              <w:rPr>
                <w:rFonts w:hint="eastAsia" w:ascii="宋体" w:hAnsi="宋体" w:eastAsia="宋体" w:cs="宋体"/>
                <w:sz w:val="24"/>
                <w:szCs w:val="24"/>
              </w:rPr>
              <w:t>13</w:t>
            </w:r>
          </w:p>
        </w:tc>
        <w:tc>
          <w:tcPr>
            <w:tcW w:w="881" w:type="dxa"/>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lang w:eastAsia="zh-CN"/>
              </w:rPr>
            </w:pPr>
            <w:r>
              <w:rPr>
                <w:rStyle w:val="19"/>
                <w:rFonts w:hint="eastAsia" w:ascii="宋体" w:hAnsi="宋体" w:eastAsia="宋体" w:cs="宋体"/>
                <w:sz w:val="24"/>
                <w:szCs w:val="24"/>
              </w:rPr>
              <w:t>采购代理服务费</w:t>
            </w:r>
            <w:r>
              <w:rPr>
                <w:rStyle w:val="19"/>
                <w:rFonts w:hint="eastAsia" w:ascii="宋体" w:hAnsi="宋体" w:eastAsia="宋体" w:cs="宋体"/>
                <w:b w:val="0"/>
                <w:bCs/>
                <w:sz w:val="24"/>
                <w:szCs w:val="24"/>
              </w:rPr>
              <w:t>：1）以</w:t>
            </w:r>
            <w:r>
              <w:rPr>
                <w:rStyle w:val="19"/>
                <w:rFonts w:hint="eastAsia" w:ascii="宋体" w:hAnsi="宋体" w:eastAsia="宋体" w:cs="宋体"/>
                <w:b w:val="0"/>
                <w:bCs/>
                <w:sz w:val="24"/>
                <w:szCs w:val="24"/>
                <w:lang w:val="en-US" w:eastAsia="zh-CN"/>
              </w:rPr>
              <w:t>成交</w:t>
            </w:r>
            <w:r>
              <w:rPr>
                <w:rStyle w:val="19"/>
                <w:rFonts w:hint="eastAsia" w:ascii="宋体" w:hAnsi="宋体" w:eastAsia="宋体" w:cs="宋体"/>
                <w:b w:val="0"/>
                <w:bCs/>
                <w:sz w:val="24"/>
                <w:szCs w:val="24"/>
              </w:rPr>
              <w:t>通知书规定的</w:t>
            </w:r>
            <w:r>
              <w:rPr>
                <w:rStyle w:val="19"/>
                <w:rFonts w:hint="eastAsia" w:ascii="宋体" w:hAnsi="宋体" w:eastAsia="宋体" w:cs="宋体"/>
                <w:b w:val="0"/>
                <w:bCs/>
                <w:sz w:val="24"/>
                <w:szCs w:val="24"/>
                <w:lang w:val="en-US" w:eastAsia="zh-CN"/>
              </w:rPr>
              <w:t>成交</w:t>
            </w:r>
            <w:r>
              <w:rPr>
                <w:rStyle w:val="19"/>
                <w:rFonts w:hint="eastAsia" w:ascii="宋体" w:hAnsi="宋体" w:eastAsia="宋体" w:cs="宋体"/>
                <w:b w:val="0"/>
                <w:bCs/>
                <w:sz w:val="24"/>
                <w:szCs w:val="24"/>
              </w:rPr>
              <w:t>金额</w:t>
            </w:r>
            <w:r>
              <w:rPr>
                <w:rStyle w:val="19"/>
                <w:rFonts w:hint="eastAsia" w:ascii="宋体" w:hAnsi="宋体" w:eastAsia="宋体" w:cs="宋体"/>
                <w:b w:val="0"/>
                <w:bCs/>
                <w:sz w:val="24"/>
                <w:szCs w:val="24"/>
                <w:lang w:val="en-US" w:eastAsia="zh-CN"/>
              </w:rPr>
              <w:t>*1.5%</w:t>
            </w:r>
            <w:r>
              <w:rPr>
                <w:rStyle w:val="19"/>
                <w:rFonts w:hint="eastAsia" w:ascii="宋体" w:hAnsi="宋体" w:eastAsia="宋体" w:cs="宋体"/>
                <w:b w:val="0"/>
                <w:bCs/>
                <w:sz w:val="24"/>
                <w:szCs w:val="24"/>
              </w:rPr>
              <w:t>计算后收取。2）代理服务费的缴纳方式：a.</w:t>
            </w:r>
            <w:r>
              <w:rPr>
                <w:rStyle w:val="19"/>
                <w:rFonts w:hint="eastAsia" w:ascii="宋体" w:hAnsi="宋体" w:eastAsia="宋体" w:cs="宋体"/>
                <w:b w:val="0"/>
                <w:bCs/>
                <w:sz w:val="24"/>
                <w:szCs w:val="24"/>
                <w:lang w:val="en-US" w:eastAsia="zh-CN"/>
              </w:rPr>
              <w:t>成交</w:t>
            </w:r>
            <w:r>
              <w:rPr>
                <w:rStyle w:val="19"/>
                <w:rFonts w:hint="eastAsia" w:ascii="宋体" w:hAnsi="宋体" w:eastAsia="宋体" w:cs="宋体"/>
                <w:b w:val="0"/>
                <w:bCs/>
                <w:sz w:val="24"/>
                <w:szCs w:val="24"/>
              </w:rPr>
              <w:t>人应在领取</w:t>
            </w:r>
            <w:r>
              <w:rPr>
                <w:rStyle w:val="19"/>
                <w:rFonts w:hint="eastAsia" w:ascii="宋体" w:hAnsi="宋体" w:eastAsia="宋体" w:cs="宋体"/>
                <w:b w:val="0"/>
                <w:bCs/>
                <w:sz w:val="24"/>
                <w:szCs w:val="24"/>
                <w:lang w:val="en-US" w:eastAsia="zh-CN"/>
              </w:rPr>
              <w:t>成交</w:t>
            </w:r>
            <w:r>
              <w:rPr>
                <w:rStyle w:val="19"/>
                <w:rFonts w:hint="eastAsia" w:ascii="宋体" w:hAnsi="宋体" w:eastAsia="宋体" w:cs="宋体"/>
                <w:b w:val="0"/>
                <w:bCs/>
                <w:sz w:val="24"/>
                <w:szCs w:val="24"/>
              </w:rPr>
              <w:t>通知书的同时按规定的标准一次性向采购代理机构缴纳代理服务费。b.代理服务费以银行转账、电汇、汇票或现金等付款方式交纳。</w:t>
            </w:r>
            <w:r>
              <w:rPr>
                <w:rStyle w:val="19"/>
                <w:rFonts w:hint="eastAsia" w:ascii="宋体" w:hAnsi="宋体" w:eastAsia="宋体" w:cs="宋体"/>
                <w:b w:val="0"/>
                <w:bCs/>
                <w:sz w:val="24"/>
                <w:szCs w:val="24"/>
                <w:lang w:val="en-US" w:eastAsia="zh-CN"/>
              </w:rPr>
              <w:t>3</w:t>
            </w:r>
            <w:r>
              <w:rPr>
                <w:rStyle w:val="19"/>
                <w:rFonts w:hint="eastAsia" w:ascii="宋体" w:hAnsi="宋体" w:eastAsia="宋体" w:cs="宋体"/>
                <w:b w:val="0"/>
                <w:bCs/>
                <w:sz w:val="24"/>
                <w:szCs w:val="24"/>
              </w:rPr>
              <w:t>）代理服务费缴交账号：开户名：福建省中亿通招标咨询有限公司，开户行：中国工商银行股份有限公司福州屏山支行 ，账号：1402201009600007936。</w:t>
            </w:r>
            <w:r>
              <w:rPr>
                <w:rFonts w:hint="eastAsia" w:ascii="宋体" w:hAnsi="宋体" w:eastAsia="宋体" w:cs="宋体"/>
                <w:b w:val="0"/>
                <w:bCs/>
                <w:sz w:val="24"/>
                <w:szCs w:val="24"/>
              </w:rPr>
              <w:t> </w:t>
            </w:r>
            <w:r>
              <w:rPr>
                <w:rFonts w:hint="eastAsia" w:ascii="宋体" w:hAnsi="宋体" w:eastAsia="宋体" w:cs="宋体"/>
                <w:sz w:val="24"/>
                <w:szCs w:val="24"/>
              </w:rPr>
              <w:t> </w:t>
            </w:r>
          </w:p>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Fonts w:hint="eastAsia" w:ascii="宋体" w:hAnsi="宋体" w:eastAsia="宋体" w:cs="宋体"/>
                <w:sz w:val="24"/>
                <w:szCs w:val="24"/>
                <w:u w:val="single"/>
              </w:rPr>
              <w:t>本项目代理费服务费由成交人支付。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15.1</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Style w:val="19"/>
                <w:rFonts w:hint="eastAsia" w:ascii="宋体" w:hAnsi="宋体" w:eastAsia="宋体" w:cs="宋体"/>
                <w:sz w:val="24"/>
                <w:szCs w:val="24"/>
              </w:rPr>
              <w:t>监督管理部门</w:t>
            </w:r>
            <w:r>
              <w:rPr>
                <w:rFonts w:hint="eastAsia" w:ascii="宋体" w:hAnsi="宋体" w:eastAsia="宋体" w:cs="宋体"/>
                <w:sz w:val="24"/>
                <w:szCs w:val="24"/>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881" w:type="dxa"/>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tc>
        <w:tc>
          <w:tcPr>
            <w:tcW w:w="7044"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条款：</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（1）本章表2</w:t>
            </w:r>
            <w:r>
              <w:rPr>
                <w:rFonts w:hint="eastAsia" w:ascii="宋体" w:hAnsi="宋体" w:eastAsia="宋体" w:cs="宋体"/>
                <w:sz w:val="24"/>
                <w:szCs w:val="24"/>
                <w:lang w:eastAsia="zh-CN"/>
              </w:rPr>
              <w:t>响应无效</w:t>
            </w:r>
            <w:r>
              <w:rPr>
                <w:rFonts w:hint="eastAsia" w:ascii="宋体" w:hAnsi="宋体" w:eastAsia="宋体" w:cs="宋体"/>
                <w:sz w:val="24"/>
                <w:szCs w:val="24"/>
              </w:rPr>
              <w:t>的规定；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（2）本章第2节中的第3.1、7.2、8、9.5、9.7、9.8、9.11条；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Fonts w:hint="eastAsia" w:ascii="宋体" w:hAnsi="宋体" w:eastAsia="宋体" w:cs="宋体"/>
                <w:sz w:val="24"/>
                <w:szCs w:val="24"/>
              </w:rPr>
              <w:t>（3）第三章评审及第六章响应文件格式规定的</w:t>
            </w:r>
            <w:r>
              <w:rPr>
                <w:rFonts w:hint="eastAsia" w:ascii="宋体" w:hAnsi="宋体" w:eastAsia="宋体" w:cs="宋体"/>
                <w:sz w:val="24"/>
                <w:szCs w:val="24"/>
                <w:lang w:eastAsia="zh-CN"/>
              </w:rPr>
              <w:t>响应无效</w:t>
            </w:r>
            <w:r>
              <w:rPr>
                <w:rFonts w:hint="eastAsia" w:ascii="宋体" w:hAnsi="宋体" w:eastAsia="宋体" w:cs="宋体"/>
                <w:sz w:val="24"/>
                <w:szCs w:val="24"/>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881" w:type="dxa"/>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18</w:t>
            </w: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Style w:val="19"/>
                <w:rFonts w:hint="eastAsia" w:ascii="宋体" w:hAnsi="宋体" w:eastAsia="宋体" w:cs="宋体"/>
                <w:sz w:val="24"/>
                <w:szCs w:val="24"/>
              </w:rPr>
              <w:t>其他事项：</w:t>
            </w:r>
            <w:r>
              <w:rPr>
                <w:rFonts w:hint="eastAsia" w:ascii="宋体" w:hAnsi="宋体" w:eastAsia="宋体" w:cs="宋体"/>
                <w:sz w:val="24"/>
                <w:szCs w:val="24"/>
              </w:rPr>
              <w:t>1、接收质疑函的方式、联系部门、联系电话和通讯地址：(1)接收质疑函原件的方式：现场方式；(2)接收质疑函的联系部门：办公室；(3)接收质疑函的联系电话：</w:t>
            </w:r>
            <w:r>
              <w:rPr>
                <w:rFonts w:hint="eastAsia" w:ascii="宋体" w:hAnsi="宋体" w:cs="宋体"/>
                <w:color w:val="auto"/>
                <w:sz w:val="24"/>
                <w:szCs w:val="24"/>
                <w:highlight w:val="none"/>
                <w:lang w:val="en-US" w:eastAsia="zh-CN"/>
              </w:rPr>
              <w:t>0591-87</w:t>
            </w:r>
            <w:r>
              <w:rPr>
                <w:rFonts w:hint="eastAsia" w:ascii="宋体" w:hAnsi="宋体" w:eastAsia="宋体" w:cs="宋体"/>
                <w:color w:val="auto"/>
                <w:sz w:val="24"/>
                <w:szCs w:val="24"/>
                <w:highlight w:val="none"/>
                <w:lang w:val="en-US" w:eastAsia="zh-CN"/>
              </w:rPr>
              <w:t>527653/17759018209</w:t>
            </w:r>
            <w:r>
              <w:rPr>
                <w:rFonts w:hint="eastAsia" w:ascii="宋体" w:hAnsi="宋体" w:eastAsia="宋体" w:cs="宋体"/>
                <w:sz w:val="24"/>
                <w:szCs w:val="24"/>
              </w:rPr>
              <w:t>；(4)接收质疑函的通讯地址：福建省中亿通招标咨询有限公司（福建省</w:t>
            </w:r>
            <w:r>
              <w:rPr>
                <w:rFonts w:hint="eastAsia" w:ascii="宋体" w:hAnsi="宋体" w:eastAsia="宋体" w:cs="宋体"/>
                <w:sz w:val="24"/>
                <w:szCs w:val="24"/>
                <w:lang w:eastAsia="zh-CN"/>
              </w:rPr>
              <w:t>福建省莆田市城厢区霞林街道胜利南街2188联创国际广场A区2#1804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17</w:t>
            </w:r>
          </w:p>
        </w:tc>
        <w:tc>
          <w:tcPr>
            <w:tcW w:w="881" w:type="dxa"/>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tc>
        <w:tc>
          <w:tcPr>
            <w:tcW w:w="7044" w:type="dxa"/>
            <w:vAlign w:val="center"/>
          </w:tcPr>
          <w:p>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rPr>
                <w:rStyle w:val="19"/>
                <w:rFonts w:hint="eastAsia" w:ascii="宋体" w:hAnsi="宋体" w:eastAsia="宋体" w:cs="宋体"/>
                <w:sz w:val="24"/>
                <w:szCs w:val="24"/>
              </w:rPr>
            </w:pPr>
            <w:r>
              <w:rPr>
                <w:rStyle w:val="19"/>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outlineLvl w:val="9"/>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Style w:val="19"/>
          <w:rFonts w:hint="eastAsia" w:ascii="宋体" w:hAnsi="宋体" w:eastAsia="宋体" w:cs="宋体"/>
          <w:i w:val="0"/>
          <w:iCs w:val="0"/>
          <w:caps w:val="0"/>
          <w:color w:val="000000"/>
          <w:spacing w:val="0"/>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1"/>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第2节 询价须知正文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一、总则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1、适用范围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1.1适用于询价通知书载明项目的采购活动（以下简称：“本次采购活动”）。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2、定义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2.1“采购标的”指询价通知书载明的需要采购的货物。</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2.2“采购人”系指本次采购项目的业主方；“采购代理机构”系指接受采购人委托，组织开展采购活动的代理机构。。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2.3“潜在供应商”指按照询价通知书第一章第7条规定进行报名且有意向参加本项目询价的供应商。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2.4“供应商”指按照询价通知书第一章第7条规定进行报名并参加本项目询价的供应商。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2.5“单位负责人”指单位法定代表人（供应商为法人的）或法律、法规规定代表单位行使职权的主要负责人（供应商为其他组织的）。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2.6“供应商代表”指供应商（供应商为法人或其他组织的）的单位负责人或由其授权的委托代理人，即单位负责人授权书中载明的接受授权方。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二、供应商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3、合格供应商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3.1一般规定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（1）供应商除了应遵守政府采购法及实施条例、政府采购非招标采购方式管理办法及财政部、福建省财政厅有关政府采购文件的规定外，还应遵守有关法律、法规和规章的强制性规定。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（2）供应商的资格要求：详见询价通知书第一章。有任一项不满足的，</w:t>
      </w:r>
      <w:r>
        <w:rPr>
          <w:rStyle w:val="19"/>
          <w:rFonts w:hint="eastAsia" w:ascii="宋体" w:hAnsi="宋体" w:eastAsia="宋体" w:cs="宋体"/>
          <w:i w:val="0"/>
          <w:iCs w:val="0"/>
          <w:caps w:val="0"/>
          <w:color w:val="000000"/>
          <w:spacing w:val="0"/>
          <w:sz w:val="24"/>
          <w:szCs w:val="24"/>
          <w:lang w:eastAsia="zh-CN"/>
        </w:rPr>
        <w:t>响应无效</w:t>
      </w:r>
      <w:r>
        <w:rPr>
          <w:rStyle w:val="19"/>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3.2若本项目接受联合体报价且供应商为联合体，则联合体各方除了应遵守本章第3.1条规定外，还应遵守下列规定：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（1）联合体各方应提交联合体协议，联合体协议应符合询价通知书规定。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（2）联合体各方不得再单独参加或与其他供应商另外组成联合体参加同一合同项下的询价。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（3）联合体各方应共同与采购人签订政府采购合同，就政府采购合同约定的事项对采购人承担连带责任。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3.3 单位负责人为同一人或存在直接控股、管理关系的不同供应商不得参加同一合同项下的询价。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4、询价费用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4.1除询价通知书另有规定外，供应商应自行承担其参加本项目询价所涉及的一切费用。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三、询价通知书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5、询价通知书的组成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5.1询价通知书由下述部分组成：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第一章 询价邀请/询价采购通知书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第二章询价须知（表1、表2）</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第三章评审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第四章询价内容及要求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第五章政府采购合同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第六章响应文件格式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5.2询价通知书的澄清或修改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（1）采购代理机构可对已发出的询价通知书进行必要的澄清或修改。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6、更正公告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6.1若采购代理机构发布更正公告，则更正公告及其所发布的内容或信息（包括但不限于询价通知书的澄清或修改等）</w:t>
      </w:r>
      <w:r>
        <w:rPr>
          <w:rStyle w:val="19"/>
          <w:rFonts w:hint="eastAsia" w:ascii="宋体" w:hAnsi="宋体" w:eastAsia="宋体" w:cs="宋体"/>
          <w:i w:val="0"/>
          <w:iCs w:val="0"/>
          <w:caps w:val="0"/>
          <w:color w:val="000000"/>
          <w:spacing w:val="0"/>
          <w:sz w:val="24"/>
          <w:szCs w:val="24"/>
        </w:rPr>
        <w:t>作为询价通知书组成部分</w:t>
      </w:r>
      <w:r>
        <w:rPr>
          <w:rFonts w:hint="eastAsia" w:ascii="宋体" w:hAnsi="宋体" w:eastAsia="宋体" w:cs="宋体"/>
          <w:i w:val="0"/>
          <w:iCs w:val="0"/>
          <w:caps w:val="0"/>
          <w:color w:val="000000"/>
          <w:spacing w:val="0"/>
          <w:sz w:val="24"/>
          <w:szCs w:val="24"/>
        </w:rPr>
        <w:t>，对供应商具有约束力。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6.2更正公告作为采购代理机构通知所有潜在供应商的书面形式，潜在供应商务必随时关注询价通知书载明的指定媒体，以免遗漏。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四、报价响应文件的编制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7、报价要求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7.1供应商可对询价通知书载明的全部或部分合同包进行报价。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7.2下列情形之一供应商</w:t>
      </w:r>
      <w:r>
        <w:rPr>
          <w:rFonts w:hint="eastAsia" w:ascii="宋体" w:hAnsi="宋体" w:eastAsia="宋体" w:cs="宋体"/>
          <w:i w:val="0"/>
          <w:iCs w:val="0"/>
          <w:caps w:val="0"/>
          <w:color w:val="000000"/>
          <w:spacing w:val="0"/>
          <w:sz w:val="24"/>
          <w:szCs w:val="24"/>
          <w:lang w:eastAsia="zh-CN"/>
        </w:rPr>
        <w:t>响应无效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（1）报价时，同一个合同包内所有品目号的内容应完整，否则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（2）供应商代表只能接受一个供应商的授权参加报价，否则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（3）单位负责人为同一人或存在直接控股、管理关系的不同供应商，不得同时参加同一合同项下的报价，否则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（6）预算价作为最高限价。报价超出最高限价将导致</w:t>
      </w:r>
      <w:r>
        <w:rPr>
          <w:rStyle w:val="19"/>
          <w:rFonts w:hint="eastAsia" w:ascii="宋体" w:hAnsi="宋体" w:eastAsia="宋体" w:cs="宋体"/>
          <w:i w:val="0"/>
          <w:iCs w:val="0"/>
          <w:caps w:val="0"/>
          <w:color w:val="000000"/>
          <w:spacing w:val="0"/>
          <w:sz w:val="24"/>
          <w:szCs w:val="24"/>
          <w:lang w:eastAsia="zh-CN"/>
        </w:rPr>
        <w:t>响应无效</w:t>
      </w:r>
      <w:r>
        <w:rPr>
          <w:rStyle w:val="19"/>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①除询价通知书另有规定外，预算金额应作为最高限价。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②无论预算金额是否作为最高限价，最高限价均不得超出预算价。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i w:val="0"/>
          <w:iCs w:val="0"/>
          <w:caps w:val="0"/>
          <w:color w:val="000000"/>
          <w:spacing w:val="0"/>
          <w:sz w:val="24"/>
          <w:szCs w:val="24"/>
          <w:lang w:eastAsia="zh-CN"/>
        </w:rPr>
        <w:t>响应无效</w:t>
      </w:r>
      <w:r>
        <w:rPr>
          <w:rStyle w:val="19"/>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8供应商有下列情形之一的，视为相互恶意串通投标：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（1）不同供应商的响应文件由同一单位或个人编制；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（2）不同供应商委托同一单位或个人办理投标事宜；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（3）不同供应商的响应文件载明的项目管理成员为同一人；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（4）不同供应商的响应文件异常一致或报价呈规律性差异；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（5）不同供应商的响应文件相互混装；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（6）不同供应商的报价保证金从同一单位或个人的账户转出；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（7）有关法律、法规和规章规定的其他串通投标情形。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9、编制要求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9.1响应文件的编制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（1）供应商应先仔细阅读询价通知书的全部内容后，再进行响应文件的编制。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（2）响应文件应按照本章第9.2条规定编制其组成部分。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（3）响应文件应满足询价通知书提出的实质性要求和条件，并保证其所提交的全部资料是不可割离且真实、合法、有效、准确、完整和不具有任何误导性的，否则造成不利后果由供应商承担法律责任。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9.2响应文件由下述部分组成,但不限于下列内容：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（1）承诺函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（2）报价一览表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（3）分项报价表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（4）技术和服务要求响应表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（5）商务条件响应表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（6）供应商的资格及资信证明文件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（7）询价保证金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（8）供应商提交的其他资料（若有）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（9）按照询价通知书规定作为响应文件组成部分的其他内容（若有）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9.3响应文件的语言</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（1）除询价通知书另有规定外，响应文件应使用中文文本，若有不同文本，以中文文本为准。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9.4响应文件的份数：详见询价通知书第二章。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9.5响应文件的格式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（1）除询价通知书另有规定外，响应文件应使用询价通知书第六章规定的格式。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（2）除询价通知书另有规定外，响应文件的正本和全部副本均应使用不能擦去的墨料或墨水打印、书写或复印，其中：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①正本应用A4幅面纸张打印装订，编制封面（封面标明“正本”字样）、索引、页码，并用胶装装订成册。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②副本应用A4幅面纸张打印装订，编制封面（封面标明“副本”字样）、索引、页码，并用胶装装订成册；副本可用正本的完整复印件，并与正本保持一致（若不一致，以正本为准）。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③允许散装或活页装订的内容或材料：详见询价通知书第二章。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※除本章第9.5条第（2）款第③点规定情形之外，响应文件散装或活页装订将导致</w:t>
      </w:r>
      <w:r>
        <w:rPr>
          <w:rStyle w:val="19"/>
          <w:rFonts w:hint="eastAsia" w:ascii="宋体" w:hAnsi="宋体" w:eastAsia="宋体" w:cs="宋体"/>
          <w:i w:val="0"/>
          <w:iCs w:val="0"/>
          <w:caps w:val="0"/>
          <w:color w:val="000000"/>
          <w:spacing w:val="0"/>
          <w:sz w:val="24"/>
          <w:szCs w:val="24"/>
          <w:lang w:eastAsia="zh-CN"/>
        </w:rPr>
        <w:t>响应无效</w:t>
      </w:r>
      <w:r>
        <w:rPr>
          <w:rStyle w:val="19"/>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（3）除询价通知书另有规定外，响应文件应使用人民币作为计量货币，计量单位应使用我国法定计量单位。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（4）响应文件应由供应商代表签字并加盖供应商的单位公章。若供应商代表为单位负责人授权的委托代理人，应提供“单位负责人授权书”。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（5）响应文件应没有涂改或行间插字，除非这些改动是根据采购方的指示进行的，或是为改正供应商造成的应修改的错误而进行的。若有前述改动，应按照下列规定之一对改动处进行处理：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①供应商代表签字确认；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②加盖供应商的单位公章或校正章。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9.6分包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（1）是否允许成交人进行分包：详见询价通知书第二章。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（2）若允许成交人进行分包且供应商拟在成交后进行分包，则供应商应在响应文件中载明关于非主体、非关键性工作分包及分包人资质条件的说明，否则视为不进行分包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（3）享受中小企业扶持政策获得政府采购合同的，小微企业不得将合同分包给大中型企业，中型企业不得将合同分包给大型企业。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9.7响应有效期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（1）询价通知书载明的响应有效期：详见询价通知书第二章。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（2）响应文件承诺的响应有效期不得少于询价通知书载明的响应有效期，否则</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9.8询价保证金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（1）询价保证金作为供应商按照询价通知书要求履行相应报价义务的约束及担保。</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（2）询价保证金的有效期与响应文件承诺的响应有效期保持一致。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（3）提交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①供应商应从其银行账户</w:t>
      </w:r>
      <w:r>
        <w:rPr>
          <w:rStyle w:val="19"/>
          <w:rFonts w:hint="eastAsia" w:ascii="宋体" w:hAnsi="宋体" w:eastAsia="宋体" w:cs="宋体"/>
          <w:i w:val="0"/>
          <w:iCs w:val="0"/>
          <w:caps w:val="0"/>
          <w:color w:val="000000"/>
          <w:spacing w:val="0"/>
          <w:sz w:val="24"/>
          <w:szCs w:val="24"/>
        </w:rPr>
        <w:t>（基本户）</w:t>
      </w:r>
      <w:r>
        <w:rPr>
          <w:rFonts w:hint="eastAsia" w:ascii="宋体" w:hAnsi="宋体" w:eastAsia="宋体" w:cs="宋体"/>
          <w:i w:val="0"/>
          <w:iCs w:val="0"/>
          <w:caps w:val="0"/>
          <w:color w:val="000000"/>
          <w:spacing w:val="0"/>
          <w:sz w:val="24"/>
          <w:szCs w:val="24"/>
        </w:rPr>
        <w:t>按照下列方式：</w:t>
      </w:r>
      <w:r>
        <w:rPr>
          <w:rFonts w:hint="eastAsia" w:ascii="宋体" w:hAnsi="宋体" w:eastAsia="宋体" w:cs="宋体"/>
          <w:i w:val="0"/>
          <w:iCs w:val="0"/>
          <w:caps w:val="0"/>
          <w:color w:val="000000"/>
          <w:spacing w:val="0"/>
          <w:sz w:val="24"/>
          <w:szCs w:val="24"/>
          <w:u w:val="single"/>
        </w:rPr>
        <w:t>银行公对公转账</w:t>
      </w:r>
      <w:r>
        <w:rPr>
          <w:rFonts w:hint="eastAsia" w:ascii="宋体" w:hAnsi="宋体" w:eastAsia="宋体" w:cs="宋体"/>
          <w:i w:val="0"/>
          <w:iCs w:val="0"/>
          <w:caps w:val="0"/>
          <w:color w:val="000000"/>
          <w:spacing w:val="0"/>
          <w:sz w:val="24"/>
          <w:szCs w:val="24"/>
        </w:rPr>
        <w:t>向询价通知书载明的报价保证金账户提交询价保证金，具体金额详见询价通知书第一章。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③若本项目接受联合体询价且供应商为联合体，则联合体应按照本款第①、②点规定提交询价保证金。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※未按照上述规定提交询价保证金将导致</w:t>
      </w:r>
      <w:r>
        <w:rPr>
          <w:rStyle w:val="19"/>
          <w:rFonts w:hint="eastAsia" w:ascii="宋体" w:hAnsi="宋体" w:eastAsia="宋体" w:cs="宋体"/>
          <w:i w:val="0"/>
          <w:iCs w:val="0"/>
          <w:caps w:val="0"/>
          <w:color w:val="000000"/>
          <w:spacing w:val="0"/>
          <w:sz w:val="24"/>
          <w:szCs w:val="24"/>
          <w:lang w:eastAsia="zh-CN"/>
        </w:rPr>
        <w:t>响应无效</w:t>
      </w:r>
      <w:r>
        <w:rPr>
          <w:rStyle w:val="19"/>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（4）退还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①未成交人的询价保证金将在成交通知书发出之日起5个工作日内退回原账户。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②成交人的询价保证金将在政府采购合同签订之日起5个工作日内退回原账户；签订之日以为准。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③质疑或投诉涉及的供应商，若询价保证金尚未退还，则待质疑或投诉处理完毕后不计利息原额退还。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（6）有下列情形之一的，询价保证金将不予退还：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①供应商恶意串通投标的；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②供应商提供虚假材料的；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③供应商采取不正当手段诋毁、排挤其他供应商；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④提交响应文件截止时间后，供应商在响应有效期内撤销响应文件的；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⑤供应商不接受询价小组按照询价通知书规定对报价错误之处进行修正的；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⑥询价通知书规定的其他不予退还情形的；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⑦成交人有下列情形之一的；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a.除不可抗力外，因成交人自身原因未在成交通知书要求的期限内与采购人签订政府采购合同；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b.未按照询价通知书、响应文件的约定签订政府采购合同或提交履约保证金。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※若上述询价保证金不予退还情形给采购代理机构造成损失，则供应商还要承担相应的赔偿责任。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9.9响应文件的提交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（1）一个供应商只能提交一个响应文件，并按照询价通知书第一章规定将其送达。</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（2）密封及其标记的具体形式：详见询价通知书第二章。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9.10响应文件的补充、修改或撤回</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（1）提交响应文件截止时间前，供应商可对所提交的响应文件进行补充、修改或撤回，并书面通知采购代理机构。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（2）补充、修改的内容应按照本章第9.5条第（4）款规定进行签章，并按照本章第9.9条规定提交，</w:t>
      </w:r>
      <w:r>
        <w:rPr>
          <w:rStyle w:val="19"/>
          <w:rFonts w:hint="eastAsia" w:ascii="宋体" w:hAnsi="宋体" w:eastAsia="宋体" w:cs="宋体"/>
          <w:i w:val="0"/>
          <w:iCs w:val="0"/>
          <w:caps w:val="0"/>
          <w:color w:val="000000"/>
          <w:spacing w:val="0"/>
          <w:sz w:val="24"/>
          <w:szCs w:val="24"/>
        </w:rPr>
        <w:t>否则将被拒收。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（3）补充、修改的内容</w:t>
      </w:r>
      <w:r>
        <w:rPr>
          <w:rStyle w:val="19"/>
          <w:rFonts w:hint="eastAsia" w:ascii="宋体" w:hAnsi="宋体" w:eastAsia="宋体" w:cs="宋体"/>
          <w:i w:val="0"/>
          <w:iCs w:val="0"/>
          <w:caps w:val="0"/>
          <w:color w:val="000000"/>
          <w:spacing w:val="0"/>
          <w:sz w:val="24"/>
          <w:szCs w:val="24"/>
        </w:rPr>
        <w:t>作为响应文件组成部分。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9.11除询价通知书另有规定外，有下列情形之一的，</w:t>
      </w:r>
      <w:r>
        <w:rPr>
          <w:rStyle w:val="19"/>
          <w:rFonts w:hint="eastAsia" w:ascii="宋体" w:hAnsi="宋体" w:eastAsia="宋体" w:cs="宋体"/>
          <w:i w:val="0"/>
          <w:iCs w:val="0"/>
          <w:caps w:val="0"/>
          <w:color w:val="000000"/>
          <w:spacing w:val="0"/>
          <w:sz w:val="24"/>
          <w:szCs w:val="24"/>
          <w:lang w:eastAsia="zh-CN"/>
        </w:rPr>
        <w:t>响应无效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（1）询价保证金未按照规定提交的；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（2）响应文件散装或活页装订的；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（3）不具备询价通知书中规定的资格要求的；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（4）报价超过询价通知书中规定的最高限价的；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（5）响应文件含有采购人不能接受的附加条件的；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（6）响应文件不符合有关法律、法规和规章或询价通知书中规定的其他实质性要求的。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五、报价会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10、报价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10.1报价在询价通知书载明的询价时间及地点进行。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10.4参加报价会的供应商代表应签到，非供应商不参加报价会。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10.5报价会应遵守下列规定：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（2）唱标时，唱标人先宣读各供应商关于响应文件补充、修改或撤回的书面通知（若有），再宣读各供应商名称、报价和询价通知书规定的需要宣布的其他内容，记录人对唱标内容作记录。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（4）供应商代表对报价过程或记录若有异议，应以书面形式当场向主持人提出，否则，视为供应商对报价过程及记录予以认可。</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（5）若供应商代表未参加报价会（包括但不限于供应商派出的人员不是供应商代表），则视为供应商对报价过程及记录予以认可。</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※若出现本条第（3）、（4）、（5）款规定情形</w:t>
      </w:r>
      <w:r>
        <w:rPr>
          <w:rFonts w:hint="eastAsia" w:ascii="宋体" w:hAnsi="宋体" w:eastAsia="宋体" w:cs="宋体"/>
          <w:i w:val="0"/>
          <w:iCs w:val="0"/>
          <w:caps w:val="0"/>
          <w:color w:val="000000"/>
          <w:spacing w:val="0"/>
          <w:sz w:val="24"/>
          <w:szCs w:val="24"/>
        </w:rPr>
        <w:t>，</w:t>
      </w:r>
      <w:r>
        <w:rPr>
          <w:rStyle w:val="19"/>
          <w:rFonts w:hint="eastAsia" w:ascii="宋体" w:hAnsi="宋体" w:eastAsia="宋体" w:cs="宋体"/>
          <w:i w:val="0"/>
          <w:iCs w:val="0"/>
          <w:caps w:val="0"/>
          <w:color w:val="000000"/>
          <w:spacing w:val="0"/>
          <w:sz w:val="24"/>
          <w:szCs w:val="24"/>
        </w:rPr>
        <w:t>则供应商不得在报价会后以响应文件的提交、响应文件的密封、采购方报价及报价会过程或记录等有关事由向采购方提出任何异议或要求（包括质疑）。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六、成交与政府采购合同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11、成交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11.2询价终止：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（1）出现下列情形之一的，采购代理机构应当终止询价采购活动，发布项目终止公告并说明原因，重新开展采购活动：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①因情况变化，不再符合规定的询价采购方式适用情形的；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②出现影响采购公正的违法、违规行为的；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③在采购过程中符合竞争要求的供应商或报价未超过采购最高限价的供应商不足3家的。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（2）因重大变故，采购任务取消的，采购代理机构应当终止采购活动，并通知所有参加采购活动的供应商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11.3成交公告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（1）成交人确定之日起2个工作日内，采购代理机构将在询价通知书载明的指定媒体以成交公告的形式发布成交结果。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（2）成交公告的公告期限为1个工作日。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（3）成交公告同时作为采购代理机构通知除成交人外的其他供应商没有成交的书面形式。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11.4成交通知书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（1）成交公告发布的同时，采购代理机构将向成交人发出成交通知书。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（2）成交通知书对采购人和成交人具有同等法律效力。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（3）成交通知书发出后，成交人放弃成交的，应依法承担法律责任。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12、政府采购合同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12.1签订政府采购合同应遵守政府采购法及实施条例的规定，不得对询价通知书和成交人的响应文件作实质性修改。采购人不得提出任何不合理要求作为政府采购合同的签订条件。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12.2签订时限：自</w:t>
      </w:r>
      <w:r>
        <w:rPr>
          <w:rFonts w:hint="eastAsia" w:ascii="宋体" w:hAnsi="宋体" w:eastAsia="宋体" w:cs="宋体"/>
          <w:i w:val="0"/>
          <w:iCs w:val="0"/>
          <w:caps w:val="0"/>
          <w:color w:val="000000"/>
          <w:spacing w:val="0"/>
          <w:sz w:val="24"/>
          <w:szCs w:val="24"/>
          <w:lang w:eastAsia="zh-CN"/>
        </w:rPr>
        <w:t>成交通知书</w:t>
      </w:r>
      <w:r>
        <w:rPr>
          <w:rFonts w:hint="eastAsia" w:ascii="宋体" w:hAnsi="宋体" w:eastAsia="宋体" w:cs="宋体"/>
          <w:i w:val="0"/>
          <w:iCs w:val="0"/>
          <w:caps w:val="0"/>
          <w:color w:val="000000"/>
          <w:spacing w:val="0"/>
          <w:sz w:val="24"/>
          <w:szCs w:val="24"/>
        </w:rPr>
        <w:t>发出之日起30个日历日内。。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12.3政府采购合同的履行、违约责任和解决争议的方法等适用民法典。</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12.4政府采购合同履行过程中，采购人若需追加与合同标的相同的货物或服务，则追加采购金额不得超过原合同采购金额的10%。</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12.5成交人在政府采购合同履行过程中应遵守有关法律、法规和规章的强制性规定（即使前述强制性规定有可能在询价通知书中未予列明）。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12.6成交人有下列情形之一的，应依法承担违约责任：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（1）在履行期限届满前，明确表示或以自己的行为表明不履行合同；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（2）迟延履行合同，经催告后在合理期限内仍未履行；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（3）有其他违约行为致使不能实现合同目的；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（4）将合同转包，或未经采购人同意采取分包方式履行合同。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七、询问、质疑与投诉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13、询问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13.1潜在供应商或供应商对本次采购活动的有关事项若有疑问，可向采购代理机构提出询问，采购代理机构将按照政府采购法及实施条例的有关规定进行答复。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14、质疑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14.1质疑应在政府采购法及实施条例规定的时限内提出，并符合下列条件：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（1）对询价通知书提出质疑的，质疑人应为潜在供应商，且两者的身份、名称等均应保持一致。对采购过程、结果提出质疑的，质疑人应为供应商，且两者的身份、名称等均应保持一致。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（2）质疑人应按照询价通知书第二章规定方式提交质疑函原件。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（3）质疑函应包括下列主要内容：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①质疑人的基本信息，至少包括：全称、地址、邮政编码等；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②所质疑项目的基本信息，至少包括：项目编号、项目名称等；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③所质疑的具体事项（以下简称：“质疑事项”）；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⑤针对质疑事项导致质疑人自身权益受到损害的必要证明材料，至少包括：</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b.其他证明材料，包括但不限于下列材料：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b1所质疑的具体事项是与自已有利害关系的证明材料；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b2质疑函所述事实存在的证明材料，如：采购文件、采购过程或成交结果违法违规或不符合采购文件要求等证明材料；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b3依法应终止采购程序的证明材料；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b4应重新采购的证明材料；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b5采购文件、采购过程或成交、成交结果损害自已合法权益的证明材料等；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i w:val="0"/>
          <w:iCs w:val="0"/>
          <w:caps w:val="0"/>
          <w:color w:val="000000"/>
          <w:spacing w:val="0"/>
          <w:sz w:val="24"/>
          <w:szCs w:val="24"/>
        </w:rPr>
        <w:t>视为无效</w:t>
      </w:r>
      <w:r>
        <w:rPr>
          <w:rFonts w:hint="eastAsia" w:ascii="宋体" w:hAnsi="宋体" w:eastAsia="宋体" w:cs="宋体"/>
          <w:i w:val="0"/>
          <w:iCs w:val="0"/>
          <w:caps w:val="0"/>
          <w:color w:val="000000"/>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⑥质疑人代表及其联系方式的信息，至少包括：姓名、手机、电子信箱、邮寄地址等。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14.2对不符合本章第14.1条规定的质疑，采购代理机构将按照下列规定进行处理：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（1）未按照规定提交的，书面告知质疑人不予受理及其理由。</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（2）内容不符合规定的，告知质疑人修改、补充后在规定时限内重新提交质疑函原件。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14.3对符合本章第14.1条规定的质疑，采购代理机构将按照政府采购法及实施条例的有关规定进行答复。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14.4询价通知书的质疑：详见询价通知书第二章。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15、投诉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15.1若对质疑答复不满意或质疑答复未在答复期限内作出，质疑人可在答复期限届满之日起15个工作日内向询价通知书第二章载明的监督管理部门投诉。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15.2投诉应有明确的请求和必要的证明材料，投诉的事项不得超出已质疑事项的范围。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八、政府采购政策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16、政府采购政策由财政部根据国家的经济和社会发展政策并会同国家有关部委制定，包括但不限于下列管理办法或措施：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16.1进口产品指通过中国海关报关验放进入中国境内且产自关境外的产品，其中：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（2）凡在海关特殊监管区域内企业生产或加工（包括从境外进口料件）销往境内其他地区的产品，不作为政府采购项下进口产品。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（3）对从境外进入海关特殊监管区域，再经办理报关手续后从海关特殊监管区进入境内其他地区的产品，认定为进口产品。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（4）询价通知书列明不允许或未列明允许进口产品参加报价的，均视为拒绝进口产品参加报价。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9"/>
          <w:rFonts w:hint="eastAsia" w:ascii="宋体" w:hAnsi="宋体" w:eastAsia="宋体" w:cs="宋体"/>
          <w:i w:val="0"/>
          <w:iCs w:val="0"/>
          <w:caps w:val="0"/>
          <w:color w:val="000000"/>
          <w:spacing w:val="0"/>
          <w:sz w:val="24"/>
          <w:szCs w:val="24"/>
        </w:rPr>
        <w:t>“残疾人福利性单位”</w:t>
      </w:r>
      <w:r>
        <w:rPr>
          <w:rFonts w:hint="eastAsia" w:ascii="宋体" w:hAnsi="宋体" w:eastAsia="宋体" w:cs="宋体"/>
          <w:i w:val="0"/>
          <w:iCs w:val="0"/>
          <w:caps w:val="0"/>
          <w:color w:val="000000"/>
          <w:spacing w:val="0"/>
          <w:sz w:val="24"/>
          <w:szCs w:val="24"/>
        </w:rPr>
        <w:t>）亦可享受前述扶持政策。其中：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4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（1）中小企业指符合下列条件的中型、小型、微型企业：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②符合中小企业划分标准的个体工商户，在政府采购活动中视同中小企业。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4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（2）在政府采购活动中，供应商提供的货物、工程或者服务符合下列情形的，享受本办法规定的中小企业扶持政策：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①在货物采购项目中，货物由中小企业制造，即货物由中小企业生产且使用该中小企业商号或者注册商标；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②在工程采购项目中，工程由中小企业承建，即工程施工单位为中小企业；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③在服务采购项目中，服务由中小企业承接，即提供服务的人员为中小企业依照《中华人民共和国劳动合同法》 订立劳动合同的从业人员。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在货物采购项目中，供应商提供的货物既有中小企业制造货物，也有大型企业制造货物的，不享受本办法规定的中小企业扶持政策。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以联合体形式参加政府采购活动，联合体各方均为中小企业的，联合体视同中小企业。其中，联合体各方均为小微企业的，联合体视同小微企业。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4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①监狱企业参加采购活动时，应提供由省级以上监狱管理局、戒毒管理局（含新疆生产建设兵团）出具的属于监狱企业的证明文件。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②监狱企业视同小型、微型企业。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（4）残疾人福利性单位指同时符合下列条件的单位：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①安置的残疾人占本单位在职职工人数的比例不低于25%（含25%），并且安置的残疾人人数不少于10人（含10人）；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②依法与安置的每位残疾人签订了一年以上（含一年）的劳动合同或服务协议；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③为安置的每位残疾人按月足额缴纳了基本养老保险、基本医疗保险、失业保险、工伤保险和生育保险等社会保险费；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④通过银行等金融机构向安置的每位残疾人，按月支付了不低于单位所在区县适用的经省级人民政府批准的月最低工资标准的工资；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⑤提供本单位制造的货物、承担的工程或服务，或提供其他残疾人福利性单位制造的货物（不包括使用非残疾人福利性单位注册商标的货物）。</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16.5信用记录指由财政部确定的有关网站提供的相关主体信用信息。信用记录的查询及使用应符合财政部文件（财库[2016]125号）规定。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16.6为落实政府采购政策需满足的要求：详见询价通知书第一章。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九、本项目的有关信息</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17.1指定媒体：详见询价通知书第二章。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i w:val="0"/>
          <w:iCs w:val="0"/>
          <w:caps w:val="0"/>
          <w:color w:val="000000"/>
          <w:spacing w:val="0"/>
          <w:sz w:val="24"/>
          <w:szCs w:val="24"/>
        </w:rPr>
        <w:t>十、其他事项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18、其他事项：详见询价通知书第二章。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Fonts w:hint="eastAsia" w:ascii="宋体" w:hAnsi="宋体" w:eastAsia="宋体" w:cs="宋体"/>
          <w:sz w:val="24"/>
          <w:szCs w:val="24"/>
        </w:rPr>
      </w:pPr>
      <w:r>
        <w:rPr>
          <w:rStyle w:val="19"/>
          <w:rFonts w:hint="eastAsia" w:ascii="宋体" w:hAnsi="宋体" w:eastAsia="宋体" w:cs="宋体"/>
          <w:sz w:val="24"/>
          <w:szCs w:val="24"/>
        </w:rPr>
        <w:t>第三章   评审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一、询价小组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1、采购代理机构负责依法组建询价小组及评审工作的组织。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1.2、询价小组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1.2.1询价小组由采购人代表和评审专家两部分（以下简称“评委”）共</w:t>
      </w:r>
      <w:r>
        <w:rPr>
          <w:rFonts w:hint="eastAsia" w:ascii="宋体" w:hAnsi="宋体" w:eastAsia="宋体" w:cs="宋体"/>
          <w:sz w:val="24"/>
          <w:szCs w:val="24"/>
          <w:u w:val="single"/>
        </w:rPr>
        <w:t>3</w:t>
      </w:r>
      <w:r>
        <w:rPr>
          <w:rFonts w:hint="eastAsia" w:ascii="宋体" w:hAnsi="宋体" w:eastAsia="宋体" w:cs="宋体"/>
          <w:sz w:val="24"/>
          <w:szCs w:val="24"/>
        </w:rPr>
        <w:t>人组成，其中：采购人代表</w:t>
      </w:r>
      <w:r>
        <w:rPr>
          <w:rFonts w:hint="eastAsia" w:ascii="宋体" w:hAnsi="宋体" w:eastAsia="宋体" w:cs="宋体"/>
          <w:sz w:val="24"/>
          <w:szCs w:val="24"/>
          <w:u w:val="single"/>
        </w:rPr>
        <w:t>1</w:t>
      </w:r>
      <w:r>
        <w:rPr>
          <w:rFonts w:hint="eastAsia" w:ascii="宋体" w:hAnsi="宋体" w:eastAsia="宋体" w:cs="宋体"/>
          <w:sz w:val="24"/>
          <w:szCs w:val="24"/>
        </w:rPr>
        <w:t>人由采购人派出，评审专家</w:t>
      </w:r>
      <w:r>
        <w:rPr>
          <w:rFonts w:hint="eastAsia" w:ascii="宋体" w:hAnsi="宋体" w:eastAsia="宋体" w:cs="宋体"/>
          <w:sz w:val="24"/>
          <w:szCs w:val="24"/>
          <w:u w:val="single"/>
        </w:rPr>
        <w:t>2</w:t>
      </w:r>
      <w:r>
        <w:rPr>
          <w:rFonts w:hint="eastAsia" w:ascii="宋体" w:hAnsi="宋体" w:eastAsia="宋体" w:cs="宋体"/>
          <w:sz w:val="24"/>
          <w:szCs w:val="24"/>
        </w:rPr>
        <w:t>人由福建省政府采购评审专家库产生。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1.2.2询价小组负责具体评审事务，并按照下列原则依法独立履行有关职责：</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（1）评审应保护国家利益、社会公共利益和各方当事人合法权益，提高采购效益，保证项目质量。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（2）评审应遵循公平、公正、科学、严谨和择优原则。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（3）评审的依据是询价通知书和响应文件。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（4）应按照询价通知书规定推荐成交候选人或确定成交人。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（5）评审应遵守下列评审纪律：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①评审情况不得私自外泄，有关信息由采购代理机构统一对外发布。</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②对采购方或供应商提供的要求保密的资料，不得摘记翻印和外传。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③不得收受供应商或有关人员的任何礼物，不得串联鼓动其他人袒护某供应商。若与供应商存在利害关系，则应主动声明并回避。</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④全体评委应按照询价通知书规定进行评审，一切认定事项应查有实据且不得弄虚作假。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⑤评审中应充分发扬民主，推荐成交候选人或确定成交人后要服从评审报告。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Style w:val="19"/>
          <w:rFonts w:hint="eastAsia" w:ascii="宋体" w:hAnsi="宋体" w:eastAsia="宋体" w:cs="宋体"/>
          <w:sz w:val="24"/>
          <w:szCs w:val="24"/>
        </w:rPr>
        <w:t>※对违反评审纪律的评委，将取消其评委资格，对评审工作造成严重损失者将予以通报批评乃至追究法律责任。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二、评审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2.1、评审应遵守下列规定：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首先进行资格性与符合性审查，其次再进行技术商务及报价部分的评审，最终按照本章第2.2.7条规定的相应评审标准推荐成交候选人。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2.2、评审程序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2.2.1</w:t>
      </w:r>
      <w:r>
        <w:rPr>
          <w:rStyle w:val="19"/>
          <w:rFonts w:hint="eastAsia" w:ascii="宋体" w:hAnsi="宋体" w:eastAsia="宋体" w:cs="宋体"/>
          <w:sz w:val="24"/>
          <w:szCs w:val="24"/>
        </w:rPr>
        <w:t>评审前的准备工作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（1）全体评委应认真审阅询价通知书，了解评委应履行或遵守的职责、义务和评审纪律，并对询价通知书进行确认。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（2）参加询价小组的采购人代表可对本项目的背景和采购需求进行介绍，介绍材料应以书面形式提交（随采购文件一并存档），介绍内容不得含有歧视性、倾向性意见，不得超出询价通知书所述范围。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2.2.2</w:t>
      </w:r>
      <w:r>
        <w:rPr>
          <w:rStyle w:val="19"/>
          <w:rFonts w:hint="eastAsia" w:ascii="宋体" w:hAnsi="宋体" w:eastAsia="宋体" w:cs="宋体"/>
          <w:sz w:val="24"/>
          <w:szCs w:val="24"/>
        </w:rPr>
        <w:t>资格性审查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询价小组将根据询价通知书，对供应商提供的资格证明材料进行审查。有任一项资格证明材料不满足资格条件的，视为</w:t>
      </w:r>
      <w:r>
        <w:rPr>
          <w:rStyle w:val="19"/>
          <w:rFonts w:hint="eastAsia" w:ascii="宋体" w:hAnsi="宋体" w:eastAsia="宋体" w:cs="宋体"/>
          <w:sz w:val="24"/>
          <w:szCs w:val="24"/>
        </w:rPr>
        <w:t>无效响应</w:t>
      </w:r>
      <w:r>
        <w:rPr>
          <w:rFonts w:hint="eastAsia" w:ascii="宋体" w:hAnsi="宋体" w:eastAsia="宋体" w:cs="宋体"/>
          <w:sz w:val="24"/>
          <w:szCs w:val="24"/>
        </w:rPr>
        <w:t>。若供应商为联合体的，询价小组对联合体各方资格证明文件及联合体协议进行审查，不满足资格条件的，视为</w:t>
      </w:r>
      <w:r>
        <w:rPr>
          <w:rStyle w:val="19"/>
          <w:rFonts w:hint="eastAsia" w:ascii="宋体" w:hAnsi="宋体" w:eastAsia="宋体" w:cs="宋体"/>
          <w:sz w:val="24"/>
          <w:szCs w:val="24"/>
        </w:rPr>
        <w:t>无效响应</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2.2.3</w:t>
      </w:r>
      <w:r>
        <w:rPr>
          <w:rStyle w:val="19"/>
          <w:rFonts w:hint="eastAsia" w:ascii="宋体" w:hAnsi="宋体" w:eastAsia="宋体" w:cs="宋体"/>
          <w:sz w:val="24"/>
          <w:szCs w:val="24"/>
        </w:rPr>
        <w:t>符合性审查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360"/>
        <w:rPr>
          <w:rFonts w:hint="eastAsia" w:ascii="宋体" w:hAnsi="宋体" w:eastAsia="宋体" w:cs="宋体"/>
          <w:sz w:val="24"/>
          <w:szCs w:val="24"/>
        </w:rPr>
      </w:pPr>
      <w:r>
        <w:rPr>
          <w:rFonts w:hint="eastAsia" w:ascii="宋体" w:hAnsi="宋体" w:eastAsia="宋体" w:cs="宋体"/>
          <w:sz w:val="24"/>
          <w:szCs w:val="24"/>
        </w:rPr>
        <w:t>有效性、完整性审查。有下列情形之一的，符合性审查不合格，</w:t>
      </w:r>
      <w:r>
        <w:rPr>
          <w:rStyle w:val="19"/>
          <w:rFonts w:hint="eastAsia" w:ascii="宋体" w:hAnsi="宋体" w:eastAsia="宋体" w:cs="宋体"/>
          <w:sz w:val="24"/>
          <w:szCs w:val="24"/>
        </w:rPr>
        <w:t>响应文件无效</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（1）一般情形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①未按照询价通知书规定提交询价响应声明的；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②未按照询价通知书规定提交询价保证金的；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③响应文件有效期不足的；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④本项目规定的其他情形：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lang w:eastAsia="zh-CN"/>
        </w:rPr>
      </w:pPr>
      <w:r>
        <w:rPr>
          <w:rFonts w:hint="eastAsia" w:ascii="宋体" w:hAnsi="宋体" w:eastAsia="宋体" w:cs="宋体"/>
          <w:sz w:val="24"/>
          <w:szCs w:val="24"/>
        </w:rPr>
        <w:t>      包：1</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lang w:eastAsia="zh-CN"/>
        </w:rPr>
      </w:pPr>
      <w:r>
        <w:rPr>
          <w:rFonts w:hint="eastAsia" w:ascii="宋体" w:hAnsi="宋体" w:eastAsia="宋体" w:cs="宋体"/>
          <w:sz w:val="24"/>
          <w:szCs w:val="24"/>
        </w:rPr>
        <w:t>包一般情形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         无</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技术符合性</w:t>
      </w:r>
    </w:p>
    <w:tbl>
      <w:tblPr>
        <w:tblStyle w:val="1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供应商未在响应文件中完全响应询价通知书第四章询价内容及要求中第“二、技术要求”全部条款的。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违反询价通知书中载明“响应无效”条款的规定。</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商务符合性</w:t>
      </w:r>
    </w:p>
    <w:tbl>
      <w:tblPr>
        <w:tblStyle w:val="1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供应商未在响应文件中完全响应询价通知书第四章询价内容及要求中第“三、商务条件”全部条款的。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违反询价通知书中载明“响应无效”条款的规定。</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附加符合性</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Style w:val="19"/>
          <w:rFonts w:hint="eastAsia" w:ascii="宋体" w:hAnsi="宋体" w:eastAsia="宋体" w:cs="宋体"/>
          <w:kern w:val="0"/>
          <w:sz w:val="24"/>
          <w:szCs w:val="24"/>
          <w:lang w:val="en-US" w:eastAsia="zh-CN" w:bidi="ar"/>
        </w:rPr>
      </w:pPr>
      <w:r>
        <w:rPr>
          <w:rStyle w:val="19"/>
          <w:rFonts w:hint="eastAsia" w:ascii="宋体" w:hAnsi="宋体" w:eastAsia="宋体" w:cs="宋体"/>
          <w:kern w:val="0"/>
          <w:sz w:val="24"/>
          <w:szCs w:val="24"/>
          <w:lang w:val="en-US" w:eastAsia="zh-CN" w:bidi="ar"/>
        </w:rPr>
        <w:t>         无</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Style w:val="19"/>
          <w:rFonts w:hint="eastAsia"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价格符合性</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2.2.4</w:t>
      </w:r>
      <w:r>
        <w:rPr>
          <w:rStyle w:val="19"/>
          <w:rFonts w:hint="eastAsia" w:ascii="宋体" w:hAnsi="宋体" w:eastAsia="宋体" w:cs="宋体"/>
          <w:sz w:val="24"/>
          <w:szCs w:val="24"/>
        </w:rPr>
        <w:t>响应程度审查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（1）审查响应文件是否与询价通知书要求的实质性条款、条件和规格相符。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（2）响应文件是否实质性响应询价通知书，由询价小组依据询价通知书规定和响应文件内容认定。有任一项实质性要求条款偏离的，视为</w:t>
      </w:r>
      <w:r>
        <w:rPr>
          <w:rStyle w:val="19"/>
          <w:rFonts w:hint="eastAsia" w:ascii="宋体" w:hAnsi="宋体" w:eastAsia="宋体" w:cs="宋体"/>
          <w:sz w:val="24"/>
          <w:szCs w:val="24"/>
        </w:rPr>
        <w:t>无效响应</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2.2.5</w:t>
      </w:r>
      <w:r>
        <w:rPr>
          <w:rStyle w:val="19"/>
          <w:rFonts w:hint="eastAsia" w:ascii="宋体" w:hAnsi="宋体" w:eastAsia="宋体" w:cs="宋体"/>
          <w:sz w:val="24"/>
          <w:szCs w:val="24"/>
        </w:rPr>
        <w:t>澄清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（3）关于报价计算错误修正的原则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①报价一览表内容与分项报价表内容不一致的，以报价一览表为准；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③单价金额小数点或百分比有明显错位的，以报价一览表的总价为准，并修改单价。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④总价金额与按单价汇总金额不一致的，以单价金额计算结果为准；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Style w:val="19"/>
          <w:rFonts w:hint="eastAsia" w:ascii="宋体" w:hAnsi="宋体" w:eastAsia="宋体" w:cs="宋体"/>
          <w:sz w:val="24"/>
          <w:szCs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（4）关于细微偏差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②询价小组将以书面形式要求存在细微偏差的供应商在询价小组规定的时间内予以补正。若无法补正，则询价小组将按照不利于供应商的内容进行认定。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（5）关于响应描述（即响应文件中描述的内容）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①响应描述前后不一致且不涉及证明材料的：按照本章第4.5条第（1）、（2）款规定执行。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②响应描述与证明材料不一致或多份证明材料之间不一致的：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a.询价小组将要求供应商进行书面澄清，并按照不利于供应商的内容进行评审。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sz w:val="24"/>
          <w:szCs w:val="24"/>
        </w:rPr>
        <w:t>视为无效。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2.2.6</w:t>
      </w:r>
      <w:r>
        <w:rPr>
          <w:rStyle w:val="19"/>
          <w:rFonts w:hint="eastAsia" w:ascii="宋体" w:hAnsi="宋体" w:eastAsia="宋体" w:cs="宋体"/>
          <w:sz w:val="24"/>
          <w:szCs w:val="24"/>
        </w:rPr>
        <w:t>询价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（1）询价小组在询价过程中，不得改变询价通知书所确定的技术和服务等要求、评审程序、评定成交的标准和合同文本等事项。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（2）关于同品牌同型号产品规定：对单一品目或报价核心产品多家供应商用同一品牌同一型号产品参加同一个项目报价的，应作为一家供应商计算。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（3）漏（缺）项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①询价通知书中要求列入报价的费用（含配置、功能），漏（缺）项的报价视为已经包括在报价总价中。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②对多报项及赠送项的价格评审时不予核减，全部进入评审价评议。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Fonts w:hint="eastAsia" w:ascii="宋体" w:hAnsi="宋体" w:eastAsia="宋体" w:cs="宋体"/>
          <w:sz w:val="24"/>
          <w:szCs w:val="24"/>
        </w:rPr>
        <w:t>2.2.7</w:t>
      </w:r>
      <w:r>
        <w:rPr>
          <w:rStyle w:val="19"/>
          <w:rFonts w:hint="eastAsia" w:ascii="宋体" w:hAnsi="宋体" w:eastAsia="宋体" w:cs="宋体"/>
          <w:sz w:val="24"/>
          <w:szCs w:val="24"/>
        </w:rPr>
        <w:t>推荐成交候选人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color w:val="393939"/>
          <w:sz w:val="24"/>
          <w:szCs w:val="24"/>
        </w:rPr>
      </w:pPr>
      <w:r>
        <w:rPr>
          <w:rStyle w:val="19"/>
          <w:rFonts w:hint="eastAsia" w:ascii="宋体" w:hAnsi="宋体" w:eastAsia="宋体" w:cs="宋体"/>
          <w:color w:val="393939"/>
          <w:sz w:val="24"/>
          <w:szCs w:val="24"/>
          <w:shd w:val="clear" w:fill="FFFFFF"/>
        </w:rPr>
        <w:t>合同包1采用最低评标价法</w:t>
      </w:r>
      <w:r>
        <w:rPr>
          <w:rFonts w:hint="eastAsia" w:ascii="宋体" w:hAnsi="宋体" w:eastAsia="宋体" w:cs="宋体"/>
          <w:color w:val="393939"/>
          <w:sz w:val="24"/>
          <w:szCs w:val="24"/>
          <w:shd w:val="clear" w:fill="FFFFFF"/>
        </w:rPr>
        <w:t>：</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（1）在全部满足</w:t>
      </w:r>
      <w:r>
        <w:rPr>
          <w:rFonts w:hint="eastAsia" w:ascii="宋体" w:hAnsi="宋体" w:eastAsia="宋体" w:cs="宋体"/>
          <w:color w:val="393939"/>
          <w:sz w:val="24"/>
          <w:szCs w:val="24"/>
          <w:shd w:val="clear" w:fill="FFFFFF"/>
          <w:lang w:val="en-US" w:eastAsia="zh-CN"/>
        </w:rPr>
        <w:t>采购</w:t>
      </w:r>
      <w:r>
        <w:rPr>
          <w:rFonts w:hint="eastAsia" w:ascii="宋体" w:hAnsi="宋体" w:eastAsia="宋体" w:cs="宋体"/>
          <w:color w:val="393939"/>
          <w:sz w:val="24"/>
          <w:szCs w:val="24"/>
          <w:shd w:val="clear" w:fill="FFFFFF"/>
        </w:rPr>
        <w:t>文件实质性要求前提下，按照统一的价格要素评定最低报价，以提出最低报价的</w:t>
      </w:r>
      <w:r>
        <w:rPr>
          <w:rFonts w:hint="eastAsia" w:ascii="宋体" w:hAnsi="宋体" w:eastAsia="宋体" w:cs="宋体"/>
          <w:color w:val="393939"/>
          <w:sz w:val="24"/>
          <w:szCs w:val="24"/>
          <w:shd w:val="clear" w:fill="FFFFFF"/>
          <w:lang w:eastAsia="zh-CN"/>
        </w:rPr>
        <w:t>供应商</w:t>
      </w:r>
      <w:r>
        <w:rPr>
          <w:rFonts w:hint="eastAsia" w:ascii="宋体" w:hAnsi="宋体" w:eastAsia="宋体" w:cs="宋体"/>
          <w:color w:val="393939"/>
          <w:sz w:val="24"/>
          <w:szCs w:val="24"/>
          <w:shd w:val="clear" w:fill="FFFFFF"/>
        </w:rPr>
        <w:t>作为</w:t>
      </w:r>
      <w:r>
        <w:rPr>
          <w:rFonts w:hint="eastAsia" w:ascii="宋体" w:hAnsi="宋体" w:eastAsia="宋体" w:cs="宋体"/>
          <w:color w:val="393939"/>
          <w:sz w:val="24"/>
          <w:szCs w:val="24"/>
          <w:shd w:val="clear" w:fill="FFFFFF"/>
          <w:lang w:val="en-US" w:eastAsia="zh-CN"/>
        </w:rPr>
        <w:t>成交</w:t>
      </w:r>
      <w:r>
        <w:rPr>
          <w:rFonts w:hint="eastAsia" w:ascii="宋体" w:hAnsi="宋体" w:eastAsia="宋体" w:cs="宋体"/>
          <w:color w:val="393939"/>
          <w:sz w:val="24"/>
          <w:szCs w:val="24"/>
          <w:shd w:val="clear" w:fill="FFFFFF"/>
        </w:rPr>
        <w:t>候选人。</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（2）价格扣除规则如下：</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a.小型、微型企业产品：</w:t>
      </w:r>
      <w:r>
        <w:rPr>
          <w:rFonts w:hint="eastAsia" w:ascii="宋体" w:hAnsi="宋体" w:eastAsia="宋体" w:cs="宋体"/>
          <w:color w:val="393939"/>
          <w:sz w:val="24"/>
          <w:szCs w:val="24"/>
          <w:u w:val="single"/>
          <w:shd w:val="clear" w:fill="FFFFFF"/>
          <w:lang w:val="en-US" w:eastAsia="zh-CN"/>
        </w:rPr>
        <w:t>无</w:t>
      </w:r>
      <w:r>
        <w:rPr>
          <w:rFonts w:hint="eastAsia" w:ascii="宋体" w:hAnsi="宋体" w:eastAsia="宋体" w:cs="宋体"/>
          <w:color w:val="393939"/>
          <w:sz w:val="24"/>
          <w:szCs w:val="24"/>
          <w:shd w:val="clear" w:fill="FFFFFF"/>
        </w:rPr>
        <w:t>。</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b.优先类节能产品、环境标志产品：</w:t>
      </w:r>
      <w:r>
        <w:rPr>
          <w:rFonts w:hint="eastAsia" w:ascii="宋体" w:hAnsi="宋体" w:eastAsia="宋体" w:cs="宋体"/>
          <w:color w:val="393939"/>
          <w:sz w:val="24"/>
          <w:szCs w:val="24"/>
          <w:u w:val="single"/>
          <w:shd w:val="clear" w:fill="FFFFFF"/>
        </w:rPr>
        <w:t>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注：在执行优先采购节能产品及环境标志产品制度时，</w:t>
      </w:r>
      <w:r>
        <w:rPr>
          <w:rFonts w:hint="eastAsia" w:ascii="宋体" w:hAnsi="宋体" w:eastAsia="宋体" w:cs="宋体"/>
          <w:color w:val="393939"/>
          <w:sz w:val="24"/>
          <w:szCs w:val="24"/>
          <w:u w:val="single"/>
          <w:shd w:val="clear" w:fill="FFFFFF"/>
          <w:lang w:eastAsia="zh-CN"/>
        </w:rPr>
        <w:t>询价小组</w:t>
      </w:r>
      <w:r>
        <w:rPr>
          <w:rFonts w:hint="eastAsia" w:ascii="宋体" w:hAnsi="宋体" w:eastAsia="宋体" w:cs="宋体"/>
          <w:color w:val="393939"/>
          <w:sz w:val="24"/>
          <w:szCs w:val="24"/>
          <w:u w:val="single"/>
          <w:shd w:val="clear" w:fill="FFFFFF"/>
        </w:rPr>
        <w:t xml:space="preserve">将以中国政府采购网发布的最新节能产品政府采购品目清单和环境标志产品政府采购品目清单通知文件执行。对于同时列入财库[2019]19号文和财库[2019]18号文的产品，应当优先于只获得其中一项认证的产品。 </w:t>
      </w:r>
      <w:r>
        <w:rPr>
          <w:rFonts w:hint="eastAsia" w:ascii="宋体" w:hAnsi="宋体" w:eastAsia="宋体" w:cs="宋体"/>
          <w:color w:val="393939"/>
          <w:sz w:val="24"/>
          <w:szCs w:val="24"/>
          <w:u w:val="single"/>
          <w:shd w:val="clear" w:fill="FFFFFF"/>
          <w:lang w:eastAsia="zh-CN"/>
        </w:rPr>
        <w:t>供应商</w:t>
      </w:r>
      <w:r>
        <w:rPr>
          <w:rFonts w:hint="eastAsia" w:ascii="宋体" w:hAnsi="宋体" w:eastAsia="宋体" w:cs="宋体"/>
          <w:color w:val="393939"/>
          <w:sz w:val="24"/>
          <w:szCs w:val="24"/>
          <w:u w:val="single"/>
          <w:shd w:val="clear" w:fill="FFFFFF"/>
        </w:rPr>
        <w:t>在投标时必须对属于节能、减排、环境标志产品清单内产品单独在价格扣除表中填写，并提供属于清单内产品的认证证书复印件、《优先类节能产品、环境标志产品统计表》及所投产品在《节能产品政府采购品目清单》或《环境标志产品政府采购品目清单》(可从中国政府采购网 http://www.ccgp.gov.cn下载)中所在页的完整页面打印件，标明上述所投产品的具体位置附在</w:t>
      </w:r>
      <w:r>
        <w:rPr>
          <w:rFonts w:hint="eastAsia" w:ascii="宋体" w:hAnsi="宋体" w:eastAsia="宋体" w:cs="宋体"/>
          <w:color w:val="393939"/>
          <w:sz w:val="24"/>
          <w:szCs w:val="24"/>
          <w:u w:val="single"/>
          <w:shd w:val="clear" w:fill="FFFFFF"/>
          <w:lang w:val="en-US" w:eastAsia="zh-CN"/>
        </w:rPr>
        <w:t>响应</w:t>
      </w:r>
      <w:r>
        <w:rPr>
          <w:rFonts w:hint="eastAsia" w:ascii="宋体" w:hAnsi="宋体" w:eastAsia="宋体" w:cs="宋体"/>
          <w:color w:val="393939"/>
          <w:sz w:val="24"/>
          <w:szCs w:val="24"/>
          <w:u w:val="single"/>
          <w:shd w:val="clear" w:fill="FFFFFF"/>
        </w:rPr>
        <w:t>文件中并加盖</w:t>
      </w:r>
      <w:r>
        <w:rPr>
          <w:rFonts w:hint="eastAsia" w:ascii="宋体" w:hAnsi="宋体" w:eastAsia="宋体" w:cs="宋体"/>
          <w:color w:val="393939"/>
          <w:sz w:val="24"/>
          <w:szCs w:val="24"/>
          <w:u w:val="single"/>
          <w:shd w:val="clear" w:fill="FFFFFF"/>
          <w:lang w:eastAsia="zh-CN"/>
        </w:rPr>
        <w:t>供应商</w:t>
      </w:r>
      <w:r>
        <w:rPr>
          <w:rFonts w:hint="eastAsia" w:ascii="宋体" w:hAnsi="宋体" w:eastAsia="宋体" w:cs="宋体"/>
          <w:color w:val="393939"/>
          <w:sz w:val="24"/>
          <w:szCs w:val="24"/>
          <w:u w:val="single"/>
          <w:shd w:val="clear" w:fill="FFFFFF"/>
        </w:rPr>
        <w:t>公章。未提供属于清单内产品的证明资料的不给予价格扣除。投标产品属于节能、减排、环境标志清单内产品的，可享受相关的鼓励优惠政策；若节能、减排、环境标志清单内的产品仅是构成投标产品的部件、组件或零件的，则该投标产品不享受鼓励优惠政策。</w:t>
      </w:r>
      <w:r>
        <w:rPr>
          <w:rFonts w:hint="eastAsia" w:ascii="宋体" w:hAnsi="宋体" w:eastAsia="宋体" w:cs="宋体"/>
          <w:color w:val="393939"/>
          <w:sz w:val="24"/>
          <w:szCs w:val="24"/>
          <w:u w:val="single"/>
          <w:shd w:val="clear" w:fill="FFFFFF"/>
          <w:lang w:eastAsia="zh-CN"/>
        </w:rPr>
        <w:t>询价小组</w:t>
      </w:r>
      <w:r>
        <w:rPr>
          <w:rFonts w:hint="eastAsia" w:ascii="宋体" w:hAnsi="宋体" w:eastAsia="宋体" w:cs="宋体"/>
          <w:color w:val="393939"/>
          <w:sz w:val="24"/>
          <w:szCs w:val="24"/>
          <w:u w:val="single"/>
          <w:shd w:val="clear" w:fill="FFFFFF"/>
        </w:rPr>
        <w:t>审查此项响应性只根据</w:t>
      </w:r>
      <w:r>
        <w:rPr>
          <w:rFonts w:hint="eastAsia" w:ascii="宋体" w:hAnsi="宋体" w:eastAsia="宋体" w:cs="宋体"/>
          <w:color w:val="393939"/>
          <w:sz w:val="24"/>
          <w:szCs w:val="24"/>
          <w:u w:val="single"/>
          <w:shd w:val="clear" w:fill="FFFFFF"/>
          <w:lang w:eastAsia="zh-CN"/>
        </w:rPr>
        <w:t>响应文件</w:t>
      </w:r>
      <w:r>
        <w:rPr>
          <w:rFonts w:hint="eastAsia" w:ascii="宋体" w:hAnsi="宋体" w:eastAsia="宋体" w:cs="宋体"/>
          <w:color w:val="393939"/>
          <w:sz w:val="24"/>
          <w:szCs w:val="24"/>
          <w:u w:val="single"/>
          <w:shd w:val="clear" w:fill="FFFFFF"/>
        </w:rPr>
        <w:t>本身的内容，而不寻求其他的外部证据。产品认证应依据相关国家标准的最新版本 </w:t>
      </w:r>
      <w:r>
        <w:rPr>
          <w:rFonts w:hint="eastAsia" w:ascii="宋体" w:hAnsi="宋体" w:eastAsia="宋体" w:cs="宋体"/>
          <w:color w:val="393939"/>
          <w:sz w:val="24"/>
          <w:szCs w:val="24"/>
          <w:shd w:val="clear" w:fill="FFFFFF"/>
        </w:rPr>
        <w:t>。</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c.若节能、环境标志产品仅是构成投标产品的部件、组件或零件，则该投标产品不享受鼓励优惠政策。同一品目中各认证证书不重复计算价格扣除。强制类节能产品不享受价格扣除。</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d.其他：无。。</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Style w:val="19"/>
          <w:rFonts w:hint="eastAsia" w:ascii="宋体" w:hAnsi="宋体" w:eastAsia="宋体" w:cs="宋体"/>
          <w:color w:val="393939"/>
          <w:sz w:val="24"/>
          <w:szCs w:val="24"/>
          <w:shd w:val="clear" w:fill="FFFFFF"/>
        </w:rPr>
        <w:t>※除本章第4.3条第（3）款规定情形和根据政府采购政策应进行价格扣除的情形外，不能对</w:t>
      </w:r>
      <w:r>
        <w:rPr>
          <w:rStyle w:val="19"/>
          <w:rFonts w:hint="eastAsia" w:ascii="宋体" w:hAnsi="宋体" w:eastAsia="宋体" w:cs="宋体"/>
          <w:color w:val="393939"/>
          <w:sz w:val="24"/>
          <w:szCs w:val="24"/>
          <w:shd w:val="clear" w:fill="FFFFFF"/>
          <w:lang w:eastAsia="zh-CN"/>
        </w:rPr>
        <w:t>供应商</w:t>
      </w:r>
      <w:r>
        <w:rPr>
          <w:rStyle w:val="19"/>
          <w:rFonts w:hint="eastAsia" w:ascii="宋体" w:hAnsi="宋体" w:eastAsia="宋体" w:cs="宋体"/>
          <w:color w:val="393939"/>
          <w:sz w:val="24"/>
          <w:szCs w:val="24"/>
          <w:shd w:val="clear" w:fill="FFFFFF"/>
        </w:rPr>
        <w:t>的投标报价进行任何调整。</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（3）</w:t>
      </w:r>
      <w:r>
        <w:rPr>
          <w:rFonts w:hint="eastAsia" w:ascii="宋体" w:hAnsi="宋体" w:eastAsia="宋体" w:cs="宋体"/>
          <w:color w:val="393939"/>
          <w:sz w:val="24"/>
          <w:szCs w:val="24"/>
          <w:shd w:val="clear" w:fill="FFFFFF"/>
          <w:lang w:val="en-US" w:eastAsia="zh-CN"/>
        </w:rPr>
        <w:t>成交</w:t>
      </w:r>
      <w:r>
        <w:rPr>
          <w:rFonts w:hint="eastAsia" w:ascii="宋体" w:hAnsi="宋体" w:eastAsia="宋体" w:cs="宋体"/>
          <w:color w:val="393939"/>
          <w:sz w:val="24"/>
          <w:szCs w:val="24"/>
          <w:shd w:val="clear" w:fill="FFFFFF"/>
        </w:rPr>
        <w:t>候选人排列规则顺序如下：</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a.按照评标价（即价格扣除后的投标报价）由低到高顺序排列。</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b.评标价相同的，按照投标报价由低到高顺序排列。</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c.投标报价相同的，按照技术指标优劣顺序排列。</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color w:val="393939"/>
          <w:sz w:val="24"/>
          <w:szCs w:val="24"/>
        </w:rPr>
      </w:pPr>
      <w:r>
        <w:rPr>
          <w:rFonts w:hint="eastAsia" w:ascii="宋体" w:hAnsi="宋体" w:eastAsia="宋体" w:cs="宋体"/>
          <w:color w:val="393939"/>
          <w:sz w:val="24"/>
          <w:szCs w:val="24"/>
          <w:shd w:val="clear" w:fill="FFFFFF"/>
        </w:rPr>
        <w:t>d.其他：无。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color w:val="393939"/>
          <w:sz w:val="24"/>
          <w:szCs w:val="24"/>
        </w:rPr>
        <w:t>   ※除本章第2.2.5条第（3）款规定情形和根据政府采购政策应进行价格扣除的情形外，不能对供应商的报价进行任何调整。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color w:val="393939"/>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color w:val="393939"/>
          <w:sz w:val="24"/>
          <w:szCs w:val="24"/>
        </w:rPr>
        <w:t>三、评审报告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240"/>
        <w:rPr>
          <w:rFonts w:hint="eastAsia" w:ascii="宋体" w:hAnsi="宋体" w:eastAsia="宋体" w:cs="宋体"/>
          <w:sz w:val="24"/>
          <w:szCs w:val="24"/>
        </w:rPr>
      </w:pPr>
      <w:r>
        <w:rPr>
          <w:rFonts w:hint="eastAsia" w:ascii="宋体" w:hAnsi="宋体" w:eastAsia="宋体" w:cs="宋体"/>
          <w:sz w:val="24"/>
          <w:szCs w:val="24"/>
        </w:rPr>
        <w:t>3.1询价小组完成评审后，应当编写评审报告并提交给采购代理机构，采购代理机构应当在评审结束后2个工作日内将评审报告送采购人确认。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240"/>
        <w:rPr>
          <w:rFonts w:hint="eastAsia" w:ascii="宋体" w:hAnsi="宋体" w:eastAsia="宋体" w:cs="宋体"/>
          <w:sz w:val="24"/>
          <w:szCs w:val="24"/>
        </w:rPr>
      </w:pPr>
      <w:r>
        <w:rPr>
          <w:rFonts w:hint="eastAsia" w:ascii="宋体" w:hAnsi="宋体" w:eastAsia="宋体" w:cs="宋体"/>
          <w:sz w:val="24"/>
          <w:szCs w:val="24"/>
        </w:rPr>
        <w:t>3.2评审报告应当包括以下主要内容：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（一）邀请供应商参加采购活动的具体方式和相关情况，以及参加采购活动的供应商名单；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（二）评审日期和地点，询价小组成员名单；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（三）评审情况记录和说明，包括对供应商的资格审查情况、供应商响应文件评审情况、报价情况等；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（四）提出的成交候选人的名单及理由。</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240"/>
        <w:rPr>
          <w:rFonts w:hint="eastAsia" w:ascii="宋体" w:hAnsi="宋体" w:eastAsia="宋体" w:cs="宋体"/>
          <w:sz w:val="24"/>
          <w:szCs w:val="24"/>
        </w:rPr>
      </w:pPr>
      <w:r>
        <w:rPr>
          <w:rFonts w:hint="eastAsia" w:ascii="宋体" w:hAnsi="宋体" w:eastAsia="宋体" w:cs="宋体"/>
          <w:sz w:val="24"/>
          <w:szCs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四、其他规定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4、其他规定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4.1评审应全程保密且不得透露给任一供应商或与评审工作无关的人员。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4.2评审将进行全程实时录音录像，录音录像资料随采购文件一并存档。</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4.3若供应商有任何试图干扰具体评审事务，影响询价小组独立履行职责的行为，</w:t>
      </w:r>
      <w:r>
        <w:rPr>
          <w:rStyle w:val="19"/>
          <w:rFonts w:hint="eastAsia" w:ascii="宋体" w:hAnsi="宋体" w:eastAsia="宋体" w:cs="宋体"/>
          <w:sz w:val="24"/>
          <w:szCs w:val="24"/>
        </w:rPr>
        <w:t>其</w:t>
      </w: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且不予退还报价保证金</w:t>
      </w:r>
      <w:r>
        <w:rPr>
          <w:rFonts w:hint="eastAsia" w:ascii="宋体" w:hAnsi="宋体" w:eastAsia="宋体" w:cs="宋体"/>
          <w:sz w:val="24"/>
          <w:szCs w:val="24"/>
        </w:rPr>
        <w:t>。情节严重的，由财政部门列入不良行为记录。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4.4其他：无。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Fonts w:hint="eastAsia" w:ascii="宋体" w:hAnsi="宋体" w:eastAsia="宋体" w:cs="宋体"/>
          <w:sz w:val="24"/>
          <w:szCs w:val="24"/>
        </w:rPr>
      </w:pPr>
      <w:r>
        <w:rPr>
          <w:rStyle w:val="19"/>
          <w:rFonts w:hint="eastAsia" w:ascii="宋体" w:hAnsi="宋体" w:eastAsia="宋体" w:cs="宋体"/>
          <w:sz w:val="24"/>
          <w:szCs w:val="24"/>
        </w:rPr>
        <w:t>第四章   询价内容及要求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outlineLvl w:val="1"/>
        <w:rPr>
          <w:rFonts w:hint="eastAsia" w:ascii="宋体" w:hAnsi="宋体" w:eastAsia="宋体" w:cs="宋体"/>
          <w:sz w:val="24"/>
          <w:szCs w:val="24"/>
        </w:rPr>
      </w:pPr>
      <w:r>
        <w:rPr>
          <w:rFonts w:hint="eastAsia" w:ascii="宋体" w:hAnsi="宋体" w:eastAsia="宋体" w:cs="宋体"/>
          <w:sz w:val="24"/>
          <w:szCs w:val="24"/>
        </w:rPr>
        <w:t>一、（根据本项目实际情况，填写“采购标的”或“项目概况”）</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rPr>
        <w:t>1、活页式教材开发是“福建省双高建设计划”建设成果之一，根据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的情况及办学指导思想，按照学生的知识结构,以学生的发展为基础，突出“以学生为中心的、学生自主学习的”教育模式，采用“校企合作共同开发”的方式，建设6门校本活页教材。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供应商提供的所有产品必须通过合法渠道获得，具有在中国境内的合法使用权和用户保护权且为全新原装品 牌货物。设备技术参数必须符合或优于国家及行业相关标准。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default"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、核心产品为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序号1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运动</w:t>
      </w:r>
      <w:r>
        <w:rPr>
          <w:rFonts w:hint="eastAsia" w:ascii="宋体" w:hAnsi="宋体" w:eastAsia="宋体" w:cs="宋体"/>
          <w:color w:val="auto"/>
          <w:sz w:val="24"/>
          <w:szCs w:val="24"/>
          <w:highlight w:val="none"/>
          <w:lang w:val="en-US" w:eastAsia="zh-CN"/>
        </w:rPr>
        <w:t>鞋设计基础》新型</w:t>
      </w:r>
      <w:r>
        <w:rPr>
          <w:rFonts w:hint="eastAsia" w:ascii="宋体" w:hAnsi="宋体" w:eastAsia="宋体" w:cs="宋体"/>
          <w:color w:val="auto"/>
          <w:sz w:val="24"/>
          <w:szCs w:val="24"/>
          <w:highlight w:val="none"/>
        </w:rPr>
        <w:t>活页教材</w:t>
      </w:r>
      <w:r>
        <w:rPr>
          <w:rFonts w:hint="eastAsia" w:ascii="宋体" w:hAnsi="宋体" w:eastAsia="宋体" w:cs="宋体"/>
          <w:color w:val="auto"/>
          <w:sz w:val="24"/>
          <w:szCs w:val="24"/>
          <w:highlight w:val="none"/>
          <w:lang w:val="en-US" w:eastAsia="zh-CN"/>
        </w:rPr>
        <w:t>开发</w:t>
      </w:r>
      <w:r>
        <w:rPr>
          <w:rFonts w:hint="eastAsia" w:ascii="宋体" w:hAnsi="宋体" w:eastAsia="宋体" w:cs="宋体"/>
          <w:sz w:val="24"/>
          <w:szCs w:val="24"/>
          <w:lang w:val="en-US" w:eastAsia="zh-CN"/>
        </w:rPr>
        <w:t>。若提供相同品牌产品的不同供应商参加同一合同项下投标的，按采购文件相关规定执行。凡是列入核心产品范围的，其中任一产品出现相同品牌的，均被认定为一家供应商来计算。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、本项目报价应包含货物</w:t>
      </w:r>
      <w:r>
        <w:rPr>
          <w:rFonts w:hint="eastAsia" w:ascii="宋体" w:hAnsi="宋体" w:eastAsia="宋体" w:cs="宋体"/>
          <w:sz w:val="24"/>
          <w:szCs w:val="24"/>
          <w:lang w:val="en-US" w:eastAsia="zh-CN"/>
        </w:rPr>
        <w:t>制造</w:t>
      </w:r>
      <w:r>
        <w:rPr>
          <w:rFonts w:hint="eastAsia" w:ascii="宋体" w:hAnsi="宋体" w:eastAsia="宋体" w:cs="宋体"/>
          <w:sz w:val="24"/>
          <w:szCs w:val="24"/>
        </w:rPr>
        <w:t>、</w:t>
      </w:r>
      <w:r>
        <w:rPr>
          <w:rFonts w:hint="eastAsia" w:ascii="宋体" w:hAnsi="宋体" w:eastAsia="宋体" w:cs="宋体"/>
          <w:sz w:val="24"/>
          <w:szCs w:val="24"/>
          <w:lang w:val="en-US" w:eastAsia="zh-CN"/>
        </w:rPr>
        <w:t>运输、</w:t>
      </w:r>
      <w:r>
        <w:rPr>
          <w:rFonts w:hint="eastAsia" w:ascii="宋体" w:hAnsi="宋体" w:eastAsia="宋体" w:cs="宋体"/>
          <w:sz w:val="24"/>
          <w:szCs w:val="24"/>
        </w:rPr>
        <w:t>安装、验收、税收、以及质保期内所产生的一切费用。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5、现场演示要求：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5.1、供应商需要对六门课程进行样章制作展示，每门课程样章不少于2个项目，可以采用演示视频进行现场演示，也可以进行纸质展示。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5.2、供应商演示（展示）安排在项目开标当天进行，各供应商演示（展示）时间不得超过10分钟（（不包含连接设备等准备工作所需时间和评委提问时间）。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5.3、供应商需自行携带演示（展示）所需的各种设备，演示（展示）现场仅向供应商提供场所和电源。</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5.4、若供应商主动放弃或者未按规定时间到场参加现场演示（展示）或者未携带相关演示（展示）设备造成无法参加演示的，均视同自行放弃现场演示（展示）权利，</w:t>
      </w:r>
      <w:r>
        <w:rPr>
          <w:rFonts w:hint="eastAsia" w:ascii="宋体" w:hAnsi="宋体" w:eastAsia="宋体" w:cs="宋体"/>
          <w:b/>
          <w:bCs/>
          <w:sz w:val="24"/>
          <w:szCs w:val="24"/>
          <w:lang w:val="en-US" w:eastAsia="zh-CN"/>
        </w:rPr>
        <w:t>按无效响应处理</w:t>
      </w:r>
      <w:r>
        <w:rPr>
          <w:rFonts w:hint="eastAsia" w:ascii="宋体" w:hAnsi="宋体" w:eastAsia="宋体" w:cs="宋体"/>
          <w:sz w:val="24"/>
          <w:szCs w:val="24"/>
          <w:lang w:val="en-US" w:eastAsia="zh-CN"/>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5.5、演示（展示）过程中，评委可以根据需要，对供应商演示（展示）的功能或说明的内容进行提问，供应商应积极响应评委的提问，供应商无法回答问题的，评委有权做出不利于供应商评审（负偏离）。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5.6、供应商演示（展示）环节仅作为本次评审依据，若本次采购需复核，询价小组对演示（展示）不作再次评审，演示（展示）评审结果不作更改。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5.7、演示（展示）顺序按现场递交响应文件的顺序进行。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lang w:val="en-US"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outlineLvl w:val="1"/>
        <w:rPr>
          <w:rFonts w:hint="eastAsia" w:ascii="宋体" w:hAnsi="宋体" w:eastAsia="宋体" w:cs="宋体"/>
          <w:sz w:val="24"/>
          <w:szCs w:val="24"/>
        </w:rPr>
      </w:pPr>
      <w:r>
        <w:rPr>
          <w:rFonts w:hint="eastAsia" w:ascii="宋体" w:hAnsi="宋体" w:eastAsia="宋体" w:cs="宋体"/>
          <w:sz w:val="24"/>
          <w:szCs w:val="24"/>
        </w:rPr>
        <w:t>二、技术要求</w:t>
      </w:r>
      <w:r>
        <w:rPr>
          <w:rStyle w:val="19"/>
          <w:rFonts w:hint="eastAsia" w:ascii="宋体" w:hAnsi="宋体" w:eastAsia="宋体" w:cs="宋体"/>
          <w:sz w:val="24"/>
          <w:szCs w:val="24"/>
        </w:rPr>
        <w:t>（以下内容不允许负偏离）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17"/>
        <w:gridCol w:w="546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采购标的</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数量</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门</w:t>
            </w:r>
            <w:r>
              <w:rPr>
                <w:rFonts w:hint="eastAsia" w:ascii="宋体" w:hAnsi="宋体" w:eastAsia="宋体" w:cs="宋体"/>
                <w:b/>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运动</w:t>
            </w:r>
            <w:r>
              <w:rPr>
                <w:rFonts w:hint="eastAsia" w:ascii="宋体" w:hAnsi="宋体" w:eastAsia="宋体" w:cs="宋体"/>
                <w:color w:val="auto"/>
                <w:sz w:val="24"/>
                <w:szCs w:val="24"/>
                <w:highlight w:val="none"/>
                <w:lang w:val="en-US" w:eastAsia="zh-CN"/>
              </w:rPr>
              <w:t>鞋设计基础》新型</w:t>
            </w:r>
            <w:r>
              <w:rPr>
                <w:rFonts w:hint="eastAsia" w:ascii="宋体" w:hAnsi="宋体" w:eastAsia="宋体" w:cs="宋体"/>
                <w:color w:val="auto"/>
                <w:sz w:val="24"/>
                <w:szCs w:val="24"/>
                <w:highlight w:val="none"/>
              </w:rPr>
              <w:t>活页教材</w:t>
            </w:r>
            <w:r>
              <w:rPr>
                <w:rFonts w:hint="eastAsia" w:ascii="宋体" w:hAnsi="宋体" w:eastAsia="宋体" w:cs="宋体"/>
                <w:color w:val="auto"/>
                <w:sz w:val="24"/>
                <w:szCs w:val="24"/>
                <w:highlight w:val="none"/>
                <w:lang w:val="en-US" w:eastAsia="zh-CN"/>
              </w:rPr>
              <w:t>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4、交付方式：字数≥10万字，提供书籍电子版 word 或PDF 格式，每门教材印刷成册10本。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TOC \o "1-3" \h \z \u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运动鞋的历史发展</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2"/>
                <w:sz w:val="24"/>
                <w:szCs w:val="24"/>
                <w:lang w:val="en-US" w:eastAsia="zh-CN" w:bidi="ar-SA"/>
              </w:rPr>
              <w:t>运动鞋的结构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"_Toc485731791"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运动鞋设计的形式美</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2"/>
                <w:sz w:val="24"/>
                <w:szCs w:val="24"/>
                <w:lang w:val="en-US" w:eastAsia="zh-CN" w:bidi="ar-SA"/>
              </w:rPr>
              <w:t>运动鞋鞋样造型设计要素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"_Toc485731825"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鞋样设计的流程</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、运动鞋创意与概念设计。</w:t>
            </w:r>
            <w:r>
              <w:rPr>
                <w:rFonts w:hint="eastAsia" w:ascii="宋体" w:hAnsi="宋体" w:eastAsia="宋体" w:cs="宋体"/>
                <w:color w:val="auto"/>
                <w:sz w:val="24"/>
                <w:szCs w:val="24"/>
                <w:lang w:val="zh-CN" w:eastAsia="zh-CN"/>
              </w:rPr>
              <w:fldChar w:fldCharType="end"/>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kern w:val="2"/>
                <w:sz w:val="24"/>
                <w:szCs w:val="24"/>
                <w:lang w:val="en-US" w:eastAsia="zh-CN" w:bidi="ar-SA"/>
              </w:rPr>
            </w:pPr>
            <w:r>
              <w:rPr>
                <w:rFonts w:hint="eastAsia" w:asci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教材目录：</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项项目</w:t>
            </w:r>
            <w:r>
              <w:rPr>
                <w:rFonts w:hint="eastAsia" w:ascii="宋体" w:hAnsi="宋体" w:eastAsia="宋体" w:cs="宋体"/>
                <w:color w:val="auto"/>
                <w:kern w:val="2"/>
                <w:sz w:val="24"/>
                <w:szCs w:val="24"/>
                <w:lang w:val="en-US" w:eastAsia="zh-Hans" w:bidi="ar-SA"/>
              </w:rPr>
              <w:t>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Cs/>
                <w:color w:val="auto"/>
                <w:kern w:val="2"/>
                <w:sz w:val="24"/>
                <w:szCs w:val="24"/>
                <w:lang w:val="en-US" w:eastAsia="zh-CN" w:bidi="ar-SA"/>
              </w:rPr>
              <w:t>鞋的</w:t>
            </w:r>
            <w:r>
              <w:rPr>
                <w:rFonts w:hint="eastAsia" w:ascii="宋体" w:hAnsi="宋体" w:eastAsia="宋体" w:cs="宋体"/>
                <w:bCs/>
                <w:color w:val="auto"/>
                <w:kern w:val="2"/>
                <w:sz w:val="24"/>
                <w:szCs w:val="24"/>
                <w:lang w:val="en-US" w:eastAsia="zh-Hans" w:bidi="ar-SA"/>
              </w:rPr>
              <w:t>来源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任务1 </w:t>
            </w:r>
            <w:r>
              <w:rPr>
                <w:rFonts w:hint="eastAsia" w:ascii="宋体" w:hAnsi="宋体" w:eastAsia="宋体" w:cs="宋体"/>
                <w:color w:val="auto"/>
                <w:kern w:val="2"/>
                <w:sz w:val="24"/>
                <w:szCs w:val="24"/>
                <w:lang w:eastAsia="zh-CN" w:bidi="ar-SA"/>
              </w:rPr>
              <w:t xml:space="preserve"> </w:t>
            </w:r>
            <w:r>
              <w:rPr>
                <w:rFonts w:hint="eastAsia" w:ascii="宋体" w:hAnsi="宋体" w:eastAsia="宋体" w:cs="宋体"/>
                <w:bCs/>
                <w:color w:val="auto"/>
                <w:kern w:val="2"/>
                <w:sz w:val="24"/>
                <w:szCs w:val="24"/>
                <w:lang w:val="en-US" w:eastAsia="zh-CN" w:bidi="ar-SA"/>
              </w:rPr>
              <w:t>鞋的历史发展</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CN" w:bidi="ar-SA"/>
              </w:rPr>
              <w:t xml:space="preserve">任务2 </w:t>
            </w:r>
            <w:r>
              <w:rPr>
                <w:rFonts w:hint="eastAsia" w:ascii="宋体" w:hAnsi="宋体" w:eastAsia="宋体" w:cs="宋体"/>
                <w:bCs/>
                <w:color w:val="auto"/>
                <w:kern w:val="2"/>
                <w:sz w:val="24"/>
                <w:szCs w:val="24"/>
                <w:lang w:eastAsia="zh-CN" w:bidi="ar-SA"/>
              </w:rPr>
              <w:t xml:space="preserve"> </w:t>
            </w:r>
            <w:r>
              <w:rPr>
                <w:rFonts w:hint="eastAsia" w:ascii="宋体" w:hAnsi="宋体" w:eastAsia="宋体" w:cs="宋体"/>
                <w:bCs/>
                <w:color w:val="auto"/>
                <w:kern w:val="2"/>
                <w:sz w:val="24"/>
                <w:szCs w:val="24"/>
                <w:lang w:val="en-US" w:eastAsia="zh-Hans" w:bidi="ar-SA"/>
              </w:rPr>
              <w:t>脚型的认知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Hans" w:bidi="ar-SA"/>
              </w:rPr>
              <w:t>二</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eastAsia="zh-CN" w:bidi="ar-SA"/>
              </w:rPr>
              <w:t xml:space="preserve"> </w:t>
            </w:r>
            <w:r>
              <w:rPr>
                <w:rFonts w:hint="eastAsia" w:ascii="宋体" w:hAnsi="宋体" w:eastAsia="宋体" w:cs="宋体"/>
                <w:bCs/>
                <w:color w:val="auto"/>
                <w:kern w:val="2"/>
                <w:sz w:val="24"/>
                <w:szCs w:val="24"/>
                <w:lang w:val="en-US" w:eastAsia="zh-CN" w:bidi="ar-SA"/>
              </w:rPr>
              <w:t>运动鞋</w:t>
            </w:r>
            <w:r>
              <w:rPr>
                <w:rFonts w:hint="eastAsia" w:ascii="宋体" w:hAnsi="宋体" w:eastAsia="宋体" w:cs="宋体"/>
                <w:bCs/>
                <w:color w:val="auto"/>
                <w:kern w:val="2"/>
                <w:sz w:val="24"/>
                <w:szCs w:val="24"/>
                <w:lang w:val="en-US" w:eastAsia="zh-Hans" w:bidi="ar-SA"/>
              </w:rPr>
              <w:t>鞋楦制作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 xml:space="preserve">任务1 </w:t>
            </w:r>
            <w:r>
              <w:rPr>
                <w:rFonts w:hint="eastAsia" w:ascii="宋体" w:hAnsi="宋体" w:eastAsia="宋体" w:cs="宋体"/>
                <w:bCs/>
                <w:color w:val="auto"/>
                <w:kern w:val="2"/>
                <w:sz w:val="24"/>
                <w:szCs w:val="24"/>
                <w:lang w:eastAsia="zh-CN" w:bidi="ar-SA"/>
              </w:rPr>
              <w:t xml:space="preserve"> </w:t>
            </w:r>
            <w:r>
              <w:rPr>
                <w:rFonts w:hint="eastAsia" w:ascii="宋体" w:hAnsi="宋体" w:eastAsia="宋体" w:cs="宋体"/>
                <w:bCs/>
                <w:color w:val="auto"/>
                <w:kern w:val="2"/>
                <w:sz w:val="24"/>
                <w:szCs w:val="24"/>
                <w:lang w:val="en-US" w:eastAsia="zh-CN" w:bidi="ar-SA"/>
              </w:rPr>
              <w:t>运动鞋</w:t>
            </w:r>
            <w:r>
              <w:rPr>
                <w:rFonts w:hint="eastAsia" w:ascii="宋体" w:hAnsi="宋体" w:eastAsia="宋体" w:cs="宋体"/>
                <w:bCs/>
                <w:color w:val="auto"/>
                <w:kern w:val="2"/>
                <w:sz w:val="24"/>
                <w:szCs w:val="24"/>
                <w:lang w:val="en-US" w:eastAsia="zh-Hans" w:bidi="ar-SA"/>
              </w:rPr>
              <w:t>鞋楦的认知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任务2  运动鞋</w:t>
            </w:r>
            <w:r>
              <w:rPr>
                <w:rFonts w:hint="eastAsia" w:ascii="宋体" w:hAnsi="宋体" w:eastAsia="宋体" w:cs="宋体"/>
                <w:bCs/>
                <w:color w:val="auto"/>
                <w:kern w:val="2"/>
                <w:sz w:val="24"/>
                <w:szCs w:val="24"/>
                <w:lang w:val="en-US" w:eastAsia="zh-Hans" w:bidi="ar-SA"/>
              </w:rPr>
              <w:t>鞋楦的制作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Hans" w:bidi="ar-SA"/>
              </w:rPr>
              <w:t>三</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eastAsia="zh-CN" w:bidi="ar-SA"/>
              </w:rPr>
              <w:t xml:space="preserve"> </w:t>
            </w:r>
            <w:r>
              <w:rPr>
                <w:rFonts w:hint="eastAsia" w:ascii="宋体" w:hAnsi="宋体" w:eastAsia="宋体" w:cs="宋体"/>
                <w:color w:val="auto"/>
                <w:kern w:val="2"/>
                <w:sz w:val="24"/>
                <w:szCs w:val="24"/>
                <w:lang w:val="en-US" w:eastAsia="zh-Hans" w:bidi="ar-SA"/>
              </w:rPr>
              <w:t>运动鞋</w:t>
            </w:r>
            <w:r>
              <w:rPr>
                <w:rFonts w:hint="eastAsia" w:ascii="宋体" w:hAnsi="宋体" w:eastAsia="宋体" w:cs="宋体"/>
                <w:bCs/>
                <w:color w:val="auto"/>
                <w:kern w:val="2"/>
                <w:sz w:val="24"/>
                <w:szCs w:val="24"/>
                <w:lang w:val="en-US" w:eastAsia="zh-Hans" w:bidi="ar-SA"/>
              </w:rPr>
              <w:t>造型设计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CN" w:bidi="ar-SA"/>
              </w:rPr>
              <w:t>任务</w:t>
            </w:r>
            <w:r>
              <w:rPr>
                <w:rFonts w:hint="eastAsia" w:ascii="宋体" w:hAnsi="宋体" w:eastAsia="宋体" w:cs="宋体"/>
                <w:bCs/>
                <w:color w:val="auto"/>
                <w:kern w:val="2"/>
                <w:sz w:val="24"/>
                <w:szCs w:val="24"/>
                <w:lang w:eastAsia="zh-CN" w:bidi="ar-SA"/>
              </w:rPr>
              <w:t>1</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kern w:val="2"/>
                <w:sz w:val="24"/>
                <w:szCs w:val="24"/>
                <w:lang w:val="en-US" w:eastAsia="zh-Hans" w:bidi="ar-SA"/>
              </w:rPr>
              <w:t>帮面材料的认知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2  </w:t>
            </w:r>
            <w:r>
              <w:rPr>
                <w:rFonts w:hint="eastAsia" w:ascii="宋体" w:hAnsi="宋体" w:eastAsia="宋体" w:cs="宋体"/>
                <w:bCs/>
                <w:color w:val="auto"/>
                <w:kern w:val="2"/>
                <w:sz w:val="24"/>
                <w:szCs w:val="24"/>
                <w:lang w:val="en-US" w:eastAsia="zh-Hans" w:bidi="ar-SA"/>
              </w:rPr>
              <w:t>大底结构及材料的认知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3  </w:t>
            </w:r>
            <w:r>
              <w:rPr>
                <w:rFonts w:hint="eastAsia" w:ascii="宋体" w:hAnsi="宋体" w:eastAsia="宋体" w:cs="宋体"/>
                <w:bCs/>
                <w:color w:val="auto"/>
                <w:kern w:val="2"/>
                <w:sz w:val="24"/>
                <w:szCs w:val="24"/>
                <w:lang w:val="en-US" w:eastAsia="zh-Hans" w:bidi="ar-SA"/>
              </w:rPr>
              <w:t>设计需求定位</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4  </w:t>
            </w:r>
            <w:r>
              <w:rPr>
                <w:rFonts w:hint="eastAsia" w:ascii="宋体" w:hAnsi="宋体" w:eastAsia="宋体" w:cs="宋体"/>
                <w:bCs/>
                <w:color w:val="auto"/>
                <w:kern w:val="2"/>
                <w:sz w:val="24"/>
                <w:szCs w:val="24"/>
                <w:lang w:val="en-US" w:eastAsia="zh-Hans" w:bidi="ar-SA"/>
              </w:rPr>
              <w:t>创意与概念设计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5  </w:t>
            </w:r>
            <w:r>
              <w:rPr>
                <w:rFonts w:hint="eastAsia" w:ascii="宋体" w:hAnsi="宋体" w:eastAsia="宋体" w:cs="宋体"/>
                <w:bCs/>
                <w:color w:val="auto"/>
                <w:kern w:val="2"/>
                <w:sz w:val="24"/>
                <w:szCs w:val="24"/>
                <w:lang w:val="en-US" w:eastAsia="zh-Hans" w:bidi="ar-SA"/>
              </w:rPr>
              <w:t>造型设计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6  </w:t>
            </w:r>
            <w:r>
              <w:rPr>
                <w:rFonts w:hint="eastAsia" w:ascii="宋体" w:hAnsi="宋体" w:eastAsia="宋体" w:cs="宋体"/>
                <w:bCs/>
                <w:color w:val="auto"/>
                <w:kern w:val="2"/>
                <w:sz w:val="24"/>
                <w:szCs w:val="24"/>
                <w:lang w:val="en-US" w:eastAsia="zh-Hans" w:bidi="ar-SA"/>
              </w:rPr>
              <w:t>鞋样设计的流程的认知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项目四</w:t>
            </w:r>
            <w:r>
              <w:rPr>
                <w:rFonts w:hint="eastAsia" w:ascii="宋体" w:hAnsi="宋体" w:eastAsia="宋体" w:cs="宋体"/>
                <w:bCs/>
                <w:color w:val="auto"/>
                <w:kern w:val="2"/>
                <w:sz w:val="24"/>
                <w:szCs w:val="24"/>
                <w:lang w:eastAsia="zh-Hans" w:bidi="ar-SA"/>
              </w:rPr>
              <w:t xml:space="preserve">  </w:t>
            </w:r>
            <w:r>
              <w:rPr>
                <w:rFonts w:hint="eastAsia" w:ascii="宋体" w:hAnsi="宋体" w:eastAsia="宋体" w:cs="宋体"/>
                <w:bCs/>
                <w:color w:val="auto"/>
                <w:kern w:val="2"/>
                <w:sz w:val="24"/>
                <w:szCs w:val="24"/>
                <w:lang w:val="en-US" w:eastAsia="zh-Hans" w:bidi="ar-SA"/>
              </w:rPr>
              <w:t>运动鞋创意设计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1  </w:t>
            </w:r>
            <w:r>
              <w:rPr>
                <w:rFonts w:hint="eastAsia" w:ascii="宋体" w:hAnsi="宋体" w:eastAsia="宋体" w:cs="宋体"/>
                <w:bCs/>
                <w:color w:val="auto"/>
                <w:kern w:val="2"/>
                <w:sz w:val="24"/>
                <w:szCs w:val="24"/>
                <w:lang w:val="en-US" w:eastAsia="zh-Hans" w:bidi="ar-SA"/>
              </w:rPr>
              <w:t>运动休闲鞋创意设计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2  </w:t>
            </w:r>
            <w:r>
              <w:rPr>
                <w:rFonts w:hint="eastAsia" w:ascii="宋体" w:hAnsi="宋体" w:eastAsia="宋体" w:cs="宋体"/>
                <w:bCs/>
                <w:color w:val="auto"/>
                <w:kern w:val="2"/>
                <w:sz w:val="24"/>
                <w:szCs w:val="24"/>
                <w:lang w:val="en-US" w:eastAsia="zh-Hans" w:bidi="ar-SA"/>
              </w:rPr>
              <w:t>跑鞋创意设计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3  </w:t>
            </w:r>
            <w:r>
              <w:rPr>
                <w:rFonts w:hint="eastAsia" w:ascii="宋体" w:hAnsi="宋体" w:eastAsia="宋体" w:cs="宋体"/>
                <w:bCs/>
                <w:color w:val="auto"/>
                <w:kern w:val="2"/>
                <w:sz w:val="24"/>
                <w:szCs w:val="24"/>
                <w:lang w:val="en-US" w:eastAsia="zh-Hans" w:bidi="ar-SA"/>
              </w:rPr>
              <w:t>篮球鞋创意设计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Hans" w:bidi="ar-SA"/>
              </w:rPr>
              <w:t>任务</w:t>
            </w:r>
            <w:r>
              <w:rPr>
                <w:rFonts w:hint="eastAsia" w:ascii="宋体" w:hAnsi="宋体" w:eastAsia="宋体" w:cs="宋体"/>
                <w:bCs/>
                <w:color w:val="auto"/>
                <w:kern w:val="2"/>
                <w:sz w:val="24"/>
                <w:szCs w:val="24"/>
                <w:lang w:eastAsia="zh-Hans" w:bidi="ar-SA"/>
              </w:rPr>
              <w:t xml:space="preserve">4  </w:t>
            </w:r>
            <w:r>
              <w:rPr>
                <w:rFonts w:hint="eastAsia" w:ascii="宋体" w:hAnsi="宋体" w:eastAsia="宋体" w:cs="宋体"/>
                <w:bCs/>
                <w:color w:val="auto"/>
                <w:kern w:val="2"/>
                <w:sz w:val="24"/>
                <w:szCs w:val="24"/>
                <w:lang w:val="en-US" w:eastAsia="zh-Hans" w:bidi="ar-SA"/>
              </w:rPr>
              <w:t>户外鞋创意设计</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kern w:val="0"/>
                <w:sz w:val="24"/>
                <w:szCs w:val="24"/>
                <w:lang w:val="en-US" w:eastAsia="zh-CN" w:bidi="ar-SA"/>
              </w:rPr>
              <w:t>2</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Hans"/>
              </w:rPr>
              <w:t>鞋类</w:t>
            </w:r>
            <w:r>
              <w:rPr>
                <w:rFonts w:hint="eastAsia" w:ascii="宋体" w:hAnsi="宋体" w:eastAsia="宋体" w:cs="宋体"/>
                <w:b w:val="0"/>
                <w:bCs w:val="0"/>
                <w:color w:val="auto"/>
                <w:sz w:val="24"/>
                <w:szCs w:val="24"/>
                <w:highlight w:val="none"/>
                <w:lang w:val="en-US" w:eastAsia="zh-CN"/>
              </w:rPr>
              <w:t>设计表现技法》新型活页教材开发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4、交付方式：字数≥10万字，提供书籍电子版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Hans"/>
              </w:rPr>
              <w:t>鞋类产业情况和流程</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鞋类设计方法</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配色方法</w:t>
            </w:r>
            <w:r>
              <w:rPr>
                <w:rFonts w:hint="eastAsia" w:ascii="宋体" w:hAnsi="宋体" w:eastAsia="宋体" w:cs="宋体"/>
                <w:color w:val="auto"/>
                <w:sz w:val="24"/>
                <w:szCs w:val="24"/>
                <w:lang w:eastAsia="zh-Hans"/>
              </w:rPr>
              <w:t>、3</w:t>
            </w:r>
            <w:r>
              <w:rPr>
                <w:rFonts w:hint="eastAsia" w:ascii="宋体" w:hAnsi="宋体" w:eastAsia="宋体" w:cs="宋体"/>
                <w:color w:val="auto"/>
                <w:sz w:val="24"/>
                <w:szCs w:val="24"/>
                <w:lang w:val="en-US" w:eastAsia="zh-Hans"/>
              </w:rPr>
              <w:t>种设计表现技法</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实践案例等内容</w:t>
            </w:r>
            <w:r>
              <w:rPr>
                <w:rFonts w:hint="eastAsia" w:ascii="宋体" w:hAnsi="宋体" w:eastAsia="宋体" w:cs="宋体"/>
                <w:color w:val="auto"/>
                <w:sz w:val="24"/>
                <w:szCs w:val="24"/>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CN"/>
              </w:rPr>
            </w:pP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教材目录：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项目</w:t>
            </w:r>
            <w:r>
              <w:rPr>
                <w:rFonts w:hint="eastAsia" w:ascii="宋体" w:hAnsi="宋体" w:eastAsia="宋体" w:cs="宋体"/>
                <w:color w:val="auto"/>
                <w:sz w:val="24"/>
                <w:szCs w:val="24"/>
                <w:lang w:val="en-US" w:eastAsia="zh-Hans"/>
              </w:rPr>
              <w:t>一</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鞋类设计表现技法及作品鉴赏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zh-CN" w:eastAsia="zh-CN"/>
              </w:rPr>
              <w:t xml:space="preserve">任务1  </w:t>
            </w:r>
            <w:r>
              <w:rPr>
                <w:rFonts w:hint="eastAsia" w:ascii="宋体" w:hAnsi="宋体" w:eastAsia="宋体" w:cs="宋体"/>
                <w:color w:val="auto"/>
                <w:sz w:val="24"/>
                <w:szCs w:val="24"/>
                <w:lang w:val="en-US" w:eastAsia="zh-Hans"/>
              </w:rPr>
              <w:t>鞋类设计思维方法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任务2  </w:t>
            </w:r>
            <w:r>
              <w:rPr>
                <w:rFonts w:hint="eastAsia" w:ascii="宋体" w:hAnsi="宋体" w:eastAsia="宋体" w:cs="宋体"/>
                <w:color w:val="auto"/>
                <w:sz w:val="24"/>
                <w:szCs w:val="24"/>
                <w:lang w:val="en-US" w:eastAsia="zh-Hans"/>
              </w:rPr>
              <w:t>鞋类设计表现技法与作品鉴赏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项目</w:t>
            </w:r>
            <w:r>
              <w:rPr>
                <w:rFonts w:hint="eastAsia" w:ascii="宋体" w:hAnsi="宋体" w:eastAsia="宋体" w:cs="宋体"/>
                <w:color w:val="auto"/>
                <w:sz w:val="24"/>
                <w:szCs w:val="24"/>
                <w:lang w:val="en-US" w:eastAsia="zh-Hans"/>
              </w:rPr>
              <w:t>二</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鞋类设计配色技巧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 xml:space="preserve">任务1  </w:t>
            </w:r>
            <w:r>
              <w:rPr>
                <w:rFonts w:hint="eastAsia" w:ascii="宋体" w:hAnsi="宋体" w:eastAsia="宋体" w:cs="宋体"/>
                <w:color w:val="auto"/>
                <w:sz w:val="24"/>
                <w:szCs w:val="24"/>
                <w:lang w:val="en-US" w:eastAsia="zh-Hans"/>
              </w:rPr>
              <w:t>色彩三属性</w:t>
            </w:r>
            <w:r>
              <w:rPr>
                <w:rFonts w:hint="eastAsia" w:ascii="宋体" w:hAnsi="宋体" w:eastAsia="宋体" w:cs="宋体"/>
                <w:color w:val="auto"/>
                <w:sz w:val="24"/>
                <w:szCs w:val="24"/>
                <w:lang w:eastAsia="zh-Han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zh-CN" w:eastAsia="zh-CN"/>
              </w:rPr>
              <w:t xml:space="preserve">任务2  </w:t>
            </w:r>
            <w:r>
              <w:rPr>
                <w:rFonts w:hint="eastAsia" w:ascii="宋体" w:hAnsi="宋体" w:eastAsia="宋体" w:cs="宋体"/>
                <w:color w:val="auto"/>
                <w:sz w:val="24"/>
                <w:szCs w:val="24"/>
                <w:lang w:val="en-US" w:eastAsia="zh-Hans"/>
              </w:rPr>
              <w:t>鞋类设计六大配色方法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zh-CN" w:eastAsia="zh-CN"/>
              </w:rPr>
              <w:t>任务</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en-US" w:eastAsia="zh-Hans"/>
              </w:rPr>
              <w:t>鞋类设计三大配色技巧</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色彩搭配的六大平衡法则</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项目三</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运动鞋手绘造型设计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运动鞋结构认知与设计规律</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运动鞋手绘表现技法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运动鞋马克笔设计表现技法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项目四</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休闲鞋手绘造型设计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休闲鞋结构认知与设计规律</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休闲鞋手绘表现技法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休闲鞋马克笔设计表现技法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项目五</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跑步鞋手绘造型设计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跑步鞋结构认知与设计规律</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跑步鞋手绘表现技法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跑步鞋马克笔设计表现技法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项目六</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户外鞋手绘造型设计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户外鞋结构认知与设计规律</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户外鞋手绘表现技法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户外鞋马克笔设计表现技法</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3</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《Adobe illustrater鞋类设计效果图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4、交付方式：字数≥3万字，提供书籍电子版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TOC \o "1-3" \h \z \u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Hans"/>
              </w:rPr>
              <w:t>软件基础认知</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常用工具的使用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针对鞋类效果图的表达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上色和图层面板的管理</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材料表达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鞋类工艺表达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内容达到鞋类设计行业的要求</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注重专业基础知识与实践操作技能的双向操作</w:t>
            </w:r>
            <w:r>
              <w:rPr>
                <w:rFonts w:hint="eastAsia" w:ascii="宋体" w:hAnsi="宋体" w:eastAsia="宋体" w:cs="宋体"/>
                <w:color w:val="auto"/>
                <w:sz w:val="24"/>
                <w:szCs w:val="24"/>
                <w:lang w:eastAsia="zh-Hans"/>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fldChar w:fldCharType="end"/>
            </w: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教材目录：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_Toc10587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软件</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基础认知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_Toc29776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 xml:space="preserve">任务1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软件</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基础操作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_Toc14338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任务</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图像</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文件基础操作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_Toc31498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任务</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A</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eastAsia="zh-CN"/>
              </w:rPr>
              <w:t>I</w:t>
            </w:r>
            <w:r>
              <w:rPr>
                <w:rFonts w:hint="eastAsia" w:ascii="宋体" w:hAnsi="宋体" w:eastAsia="宋体" w:cs="宋体"/>
                <w:color w:val="auto"/>
                <w:sz w:val="24"/>
                <w:szCs w:val="24"/>
                <w:lang w:val="en-US" w:eastAsia="zh-Hans"/>
              </w:rPr>
              <w:t>软件介绍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_Toc21873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运动鞋设计效果表现</w:t>
            </w:r>
            <w:r>
              <w:rPr>
                <w:rFonts w:hint="eastAsia" w:ascii="宋体" w:hAnsi="宋体" w:eastAsia="宋体" w:cs="宋体"/>
                <w:color w:val="auto"/>
                <w:sz w:val="24"/>
                <w:szCs w:val="24"/>
                <w:lang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导入手绘运动鞋设计稿与构图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绘制设计路径</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填充配色效果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运动鞋材质制作与填充</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运动鞋车线与鞋带制作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装饰与工艺绘制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立体效果与渲染绘制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7  </w:t>
            </w:r>
            <w:r>
              <w:rPr>
                <w:rFonts w:hint="eastAsia" w:ascii="宋体" w:hAnsi="宋体" w:eastAsia="宋体" w:cs="宋体"/>
                <w:sz w:val="24"/>
                <w:szCs w:val="24"/>
                <w:lang w:val="en-US" w:eastAsia="zh-Hans"/>
              </w:rPr>
              <w:t>运动鞋工艺单与配色单制作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三</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休闲鞋设计效果表现</w:t>
            </w:r>
            <w:r>
              <w:rPr>
                <w:rFonts w:hint="eastAsia" w:ascii="宋体" w:hAnsi="宋体" w:eastAsia="宋体" w:cs="宋体"/>
                <w:color w:val="auto"/>
                <w:sz w:val="24"/>
                <w:szCs w:val="24"/>
                <w:lang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导入手绘休闲鞋设计稿与构图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绘制设计路径</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填充配色效果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休闲鞋材质制作与填充</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休闲鞋车线与鞋带制作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装饰与工艺绘制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立体效果与渲染绘制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7  </w:t>
            </w:r>
            <w:r>
              <w:rPr>
                <w:rFonts w:hint="eastAsia" w:ascii="宋体" w:hAnsi="宋体" w:eastAsia="宋体" w:cs="宋体"/>
                <w:sz w:val="24"/>
                <w:szCs w:val="24"/>
                <w:lang w:val="en-US" w:eastAsia="zh-Hans"/>
              </w:rPr>
              <w:t>休闲鞋工艺单与配色单制作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四</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跑步鞋设计效果表现</w:t>
            </w:r>
            <w:r>
              <w:rPr>
                <w:rFonts w:hint="eastAsia" w:ascii="宋体" w:hAnsi="宋体" w:eastAsia="宋体" w:cs="宋体"/>
                <w:color w:val="auto"/>
                <w:sz w:val="24"/>
                <w:szCs w:val="24"/>
                <w:lang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导入手绘跑步鞋设计稿与构图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绘制设计路径</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填充配色效果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跑步鞋材质制作与填充</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跑步鞋车线与鞋带制作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装饰与工艺绘制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立体效果与渲染绘制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7  </w:t>
            </w:r>
            <w:r>
              <w:rPr>
                <w:rFonts w:hint="eastAsia" w:ascii="宋体" w:hAnsi="宋体" w:eastAsia="宋体" w:cs="宋体"/>
                <w:sz w:val="24"/>
                <w:szCs w:val="24"/>
                <w:lang w:val="en-US" w:eastAsia="zh-Hans"/>
              </w:rPr>
              <w:t>跑步鞋工艺单与配色单制作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户外鞋设计效果表现</w:t>
            </w:r>
            <w:r>
              <w:rPr>
                <w:rFonts w:hint="eastAsia" w:ascii="宋体" w:hAnsi="宋体" w:eastAsia="宋体" w:cs="宋体"/>
                <w:color w:val="auto"/>
                <w:sz w:val="24"/>
                <w:szCs w:val="24"/>
                <w:lang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导入手绘户外鞋设计稿与构图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绘制设计路径</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填充配色效果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户外鞋材质制作与填充</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户外鞋车线与鞋带制作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装饰与工艺绘制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立体效果与渲染绘制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7  </w:t>
            </w:r>
            <w:r>
              <w:rPr>
                <w:rFonts w:hint="eastAsia" w:ascii="宋体" w:hAnsi="宋体" w:eastAsia="宋体" w:cs="宋体"/>
                <w:sz w:val="24"/>
                <w:szCs w:val="24"/>
                <w:lang w:val="en-US" w:eastAsia="zh-Hans"/>
              </w:rPr>
              <w:t>户外鞋工艺单与配色单制作</w:t>
            </w:r>
            <w:r>
              <w:rPr>
                <w:rFonts w:hint="eastAsia" w:ascii="宋体" w:hAnsi="宋体" w:eastAsia="宋体" w:cs="宋体"/>
                <w:color w:val="auto"/>
                <w:sz w:val="24"/>
                <w:szCs w:val="24"/>
                <w:lang w:val="en-US" w:eastAsia="zh-CN"/>
              </w:rPr>
              <w:fldChar w:fldCharType="end"/>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0"/>
                <w:sz w:val="24"/>
                <w:szCs w:val="24"/>
                <w:lang w:eastAsia="zh-CN" w:bidi="ar-SA"/>
              </w:rPr>
            </w:pPr>
            <w:r>
              <w:rPr>
                <w:rFonts w:hint="eastAsia" w:ascii="宋体" w:hAnsi="宋体" w:eastAsia="宋体" w:cs="宋体"/>
                <w:color w:val="auto"/>
                <w:kern w:val="0"/>
                <w:sz w:val="24"/>
                <w:szCs w:val="24"/>
                <w:lang w:eastAsia="zh-CN" w:bidi="ar-SA"/>
              </w:rPr>
              <w:t>4</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photoshop</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鞋类设计效果图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新型活页教材开发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tc>
        <w:tc>
          <w:tcPr>
            <w:tcW w:w="54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4、交付方式：字数≥3万字，提供书籍电子版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TOC \o "1-3" \h \z \u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Hans"/>
              </w:rPr>
              <w:t>软件基础认知</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常用工具的使用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针对鞋类效果图的表达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上色和图层面板的管理</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材料表达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鞋类工艺的表达</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内容达到鞋类设计行业的要求</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注重专业基础知识与实践操作技能的双向操作</w:t>
            </w:r>
            <w:r>
              <w:rPr>
                <w:rFonts w:hint="eastAsia" w:ascii="宋体" w:hAnsi="宋体" w:eastAsia="宋体" w:cs="宋体"/>
                <w:color w:val="auto"/>
                <w:sz w:val="24"/>
                <w:szCs w:val="24"/>
                <w:lang w:eastAsia="zh-Hans"/>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fldChar w:fldCharType="end"/>
            </w: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教材目录：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_Toc10587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eastAsia="zh-Hans"/>
              </w:rPr>
              <w:t>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软件</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基础认知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_Toc29776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 xml:space="preserve">任务1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软件</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界面与基础操作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_Toc14338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任务</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Hans"/>
              </w:rPr>
              <w:t>图像</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Hans"/>
              </w:rPr>
              <w:t>文件基础操作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eastAsia="zh-CN"/>
              </w:rPr>
              <w:t>PS</w:t>
            </w:r>
            <w:r>
              <w:rPr>
                <w:rFonts w:hint="eastAsia" w:ascii="宋体" w:hAnsi="宋体" w:eastAsia="宋体" w:cs="宋体"/>
                <w:color w:val="auto"/>
                <w:sz w:val="24"/>
                <w:szCs w:val="24"/>
                <w:lang w:val="en-US" w:eastAsia="zh-Hans"/>
              </w:rPr>
              <w:t>软件介绍</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项目二</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运动鞋设计效果表现</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1  </w:t>
            </w:r>
            <w:r>
              <w:rPr>
                <w:rFonts w:hint="eastAsia" w:ascii="宋体" w:hAnsi="宋体" w:eastAsia="宋体" w:cs="宋体"/>
                <w:sz w:val="24"/>
                <w:szCs w:val="24"/>
                <w:lang w:val="en-US" w:eastAsia="zh-Hans"/>
              </w:rPr>
              <w:t>运动鞋手绘设计稿导入与构图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2  </w:t>
            </w:r>
            <w:r>
              <w:rPr>
                <w:rFonts w:hint="eastAsia" w:ascii="宋体" w:hAnsi="宋体" w:eastAsia="宋体" w:cs="宋体"/>
                <w:sz w:val="24"/>
                <w:szCs w:val="24"/>
                <w:lang w:val="en-US" w:eastAsia="zh-Hans"/>
              </w:rPr>
              <w:t>绘制鞋面与鞋底路径线稿</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3  </w:t>
            </w:r>
            <w:r>
              <w:rPr>
                <w:rFonts w:hint="eastAsia" w:ascii="宋体" w:hAnsi="宋体" w:eastAsia="宋体" w:cs="宋体"/>
                <w:sz w:val="24"/>
                <w:szCs w:val="24"/>
                <w:lang w:val="en-US" w:eastAsia="zh-Hans"/>
              </w:rPr>
              <w:t>运动鞋</w:t>
            </w:r>
            <w:r>
              <w:rPr>
                <w:rFonts w:hint="eastAsia" w:ascii="宋体" w:hAnsi="宋体" w:eastAsia="宋体" w:cs="宋体"/>
                <w:color w:val="auto"/>
                <w:sz w:val="24"/>
                <w:szCs w:val="24"/>
                <w:lang w:eastAsia="zh-Hans"/>
              </w:rPr>
              <w:t>填色-材质</w:t>
            </w:r>
            <w:r>
              <w:rPr>
                <w:rFonts w:hint="eastAsia" w:ascii="宋体" w:hAnsi="宋体" w:eastAsia="宋体" w:cs="宋体"/>
                <w:color w:val="auto"/>
                <w:sz w:val="24"/>
                <w:szCs w:val="24"/>
                <w:lang w:val="en-US" w:eastAsia="zh-Hans"/>
              </w:rPr>
              <w:t>填充</w:t>
            </w:r>
            <w:r>
              <w:rPr>
                <w:rFonts w:hint="eastAsia" w:ascii="宋体" w:hAnsi="宋体" w:eastAsia="宋体" w:cs="宋体"/>
                <w:color w:val="auto"/>
                <w:sz w:val="24"/>
                <w:szCs w:val="24"/>
                <w:lang w:eastAsia="zh-Hans"/>
              </w:rPr>
              <w:t>-车线</w:t>
            </w:r>
            <w:r>
              <w:rPr>
                <w:rFonts w:hint="eastAsia" w:ascii="宋体" w:hAnsi="宋体" w:eastAsia="宋体" w:cs="宋体"/>
                <w:color w:val="auto"/>
                <w:sz w:val="24"/>
                <w:szCs w:val="24"/>
                <w:lang w:val="en-US" w:eastAsia="zh-Hans"/>
              </w:rPr>
              <w:t>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运动鞋配饰与工艺效果绘制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立体效果与背景渲染绘制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6  </w:t>
            </w:r>
            <w:r>
              <w:rPr>
                <w:rFonts w:hint="eastAsia" w:ascii="宋体" w:hAnsi="宋体" w:eastAsia="宋体" w:cs="宋体"/>
                <w:sz w:val="24"/>
                <w:szCs w:val="24"/>
                <w:lang w:val="en-US" w:eastAsia="zh-Hans"/>
              </w:rPr>
              <w:t>运动鞋工艺单与配色单制作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项目三</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休闲鞋设计效果表现</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1  </w:t>
            </w:r>
            <w:r>
              <w:rPr>
                <w:rFonts w:hint="eastAsia" w:ascii="宋体" w:hAnsi="宋体" w:eastAsia="宋体" w:cs="宋体"/>
                <w:sz w:val="24"/>
                <w:szCs w:val="24"/>
                <w:lang w:val="en-US" w:eastAsia="zh-Hans"/>
              </w:rPr>
              <w:t>休闲鞋手绘设计稿导入与构图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2  </w:t>
            </w:r>
            <w:r>
              <w:rPr>
                <w:rFonts w:hint="eastAsia" w:ascii="宋体" w:hAnsi="宋体" w:eastAsia="宋体" w:cs="宋体"/>
                <w:sz w:val="24"/>
                <w:szCs w:val="24"/>
                <w:lang w:val="en-US" w:eastAsia="zh-Hans"/>
              </w:rPr>
              <w:t>绘制鞋面与鞋底路径线稿</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3  </w:t>
            </w:r>
            <w:r>
              <w:rPr>
                <w:rFonts w:hint="eastAsia" w:ascii="宋体" w:hAnsi="宋体" w:eastAsia="宋体" w:cs="宋体"/>
                <w:sz w:val="24"/>
                <w:szCs w:val="24"/>
                <w:lang w:val="en-US" w:eastAsia="zh-Hans"/>
              </w:rPr>
              <w:t>休闲鞋</w:t>
            </w:r>
            <w:r>
              <w:rPr>
                <w:rFonts w:hint="eastAsia" w:ascii="宋体" w:hAnsi="宋体" w:eastAsia="宋体" w:cs="宋体"/>
                <w:color w:val="auto"/>
                <w:sz w:val="24"/>
                <w:szCs w:val="24"/>
                <w:lang w:eastAsia="zh-Hans"/>
              </w:rPr>
              <w:t>填色-材质</w:t>
            </w:r>
            <w:r>
              <w:rPr>
                <w:rFonts w:hint="eastAsia" w:ascii="宋体" w:hAnsi="宋体" w:eastAsia="宋体" w:cs="宋体"/>
                <w:color w:val="auto"/>
                <w:sz w:val="24"/>
                <w:szCs w:val="24"/>
                <w:lang w:val="en-US" w:eastAsia="zh-Hans"/>
              </w:rPr>
              <w:t>填充</w:t>
            </w:r>
            <w:r>
              <w:rPr>
                <w:rFonts w:hint="eastAsia" w:ascii="宋体" w:hAnsi="宋体" w:eastAsia="宋体" w:cs="宋体"/>
                <w:color w:val="auto"/>
                <w:sz w:val="24"/>
                <w:szCs w:val="24"/>
                <w:lang w:eastAsia="zh-Hans"/>
              </w:rPr>
              <w:t>-车线</w:t>
            </w:r>
            <w:r>
              <w:rPr>
                <w:rFonts w:hint="eastAsia" w:ascii="宋体" w:hAnsi="宋体" w:eastAsia="宋体" w:cs="宋体"/>
                <w:color w:val="auto"/>
                <w:sz w:val="24"/>
                <w:szCs w:val="24"/>
                <w:lang w:val="en-US" w:eastAsia="zh-Hans"/>
              </w:rPr>
              <w:t>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休闲鞋配饰与工艺效果绘制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立体效果与背景渲染绘制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6  </w:t>
            </w:r>
            <w:r>
              <w:rPr>
                <w:rFonts w:hint="eastAsia" w:ascii="宋体" w:hAnsi="宋体" w:eastAsia="宋体" w:cs="宋体"/>
                <w:sz w:val="24"/>
                <w:szCs w:val="24"/>
                <w:lang w:val="en-US" w:eastAsia="zh-Hans"/>
              </w:rPr>
              <w:t>休闲鞋工艺单与配色单制作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项目四</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跑步鞋设计效果表现</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1  </w:t>
            </w:r>
            <w:r>
              <w:rPr>
                <w:rFonts w:hint="eastAsia" w:ascii="宋体" w:hAnsi="宋体" w:eastAsia="宋体" w:cs="宋体"/>
                <w:sz w:val="24"/>
                <w:szCs w:val="24"/>
                <w:lang w:val="en-US" w:eastAsia="zh-Hans"/>
              </w:rPr>
              <w:t>跑步鞋手绘设计稿导入与构图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2  </w:t>
            </w:r>
            <w:r>
              <w:rPr>
                <w:rFonts w:hint="eastAsia" w:ascii="宋体" w:hAnsi="宋体" w:eastAsia="宋体" w:cs="宋体"/>
                <w:sz w:val="24"/>
                <w:szCs w:val="24"/>
                <w:lang w:val="en-US" w:eastAsia="zh-Hans"/>
              </w:rPr>
              <w:t>绘制鞋面与鞋底路径线稿</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3  </w:t>
            </w:r>
            <w:r>
              <w:rPr>
                <w:rFonts w:hint="eastAsia" w:ascii="宋体" w:hAnsi="宋体" w:eastAsia="宋体" w:cs="宋体"/>
                <w:sz w:val="24"/>
                <w:szCs w:val="24"/>
                <w:lang w:val="en-US" w:eastAsia="zh-Hans"/>
              </w:rPr>
              <w:t>跑步鞋</w:t>
            </w:r>
            <w:r>
              <w:rPr>
                <w:rFonts w:hint="eastAsia" w:ascii="宋体" w:hAnsi="宋体" w:eastAsia="宋体" w:cs="宋体"/>
                <w:color w:val="auto"/>
                <w:sz w:val="24"/>
                <w:szCs w:val="24"/>
                <w:lang w:eastAsia="zh-Hans"/>
              </w:rPr>
              <w:t>填色-材质</w:t>
            </w:r>
            <w:r>
              <w:rPr>
                <w:rFonts w:hint="eastAsia" w:ascii="宋体" w:hAnsi="宋体" w:eastAsia="宋体" w:cs="宋体"/>
                <w:color w:val="auto"/>
                <w:sz w:val="24"/>
                <w:szCs w:val="24"/>
                <w:lang w:val="en-US" w:eastAsia="zh-Hans"/>
              </w:rPr>
              <w:t>填充</w:t>
            </w:r>
            <w:r>
              <w:rPr>
                <w:rFonts w:hint="eastAsia" w:ascii="宋体" w:hAnsi="宋体" w:eastAsia="宋体" w:cs="宋体"/>
                <w:color w:val="auto"/>
                <w:sz w:val="24"/>
                <w:szCs w:val="24"/>
                <w:lang w:eastAsia="zh-Hans"/>
              </w:rPr>
              <w:t>-车线</w:t>
            </w:r>
            <w:r>
              <w:rPr>
                <w:rFonts w:hint="eastAsia" w:ascii="宋体" w:hAnsi="宋体" w:eastAsia="宋体" w:cs="宋体"/>
                <w:color w:val="auto"/>
                <w:sz w:val="24"/>
                <w:szCs w:val="24"/>
                <w:lang w:val="en-US" w:eastAsia="zh-Hans"/>
              </w:rPr>
              <w:t>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跑步鞋配饰与工艺效果绘制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立体效果与背景渲染绘制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6  </w:t>
            </w:r>
            <w:r>
              <w:rPr>
                <w:rFonts w:hint="eastAsia" w:ascii="宋体" w:hAnsi="宋体" w:eastAsia="宋体" w:cs="宋体"/>
                <w:sz w:val="24"/>
                <w:szCs w:val="24"/>
                <w:lang w:val="en-US" w:eastAsia="zh-Hans"/>
              </w:rPr>
              <w:t>跑步鞋工艺单与配色单制作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项目五</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户外鞋设计效果表现</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1  </w:t>
            </w:r>
            <w:r>
              <w:rPr>
                <w:rFonts w:hint="eastAsia" w:ascii="宋体" w:hAnsi="宋体" w:eastAsia="宋体" w:cs="宋体"/>
                <w:sz w:val="24"/>
                <w:szCs w:val="24"/>
                <w:lang w:val="en-US" w:eastAsia="zh-Hans"/>
              </w:rPr>
              <w:t>户外鞋手绘设计稿导入与构图</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2  </w:t>
            </w:r>
            <w:r>
              <w:rPr>
                <w:rFonts w:hint="eastAsia" w:ascii="宋体" w:hAnsi="宋体" w:eastAsia="宋体" w:cs="宋体"/>
                <w:sz w:val="24"/>
                <w:szCs w:val="24"/>
                <w:lang w:val="en-US" w:eastAsia="zh-Hans"/>
              </w:rPr>
              <w:t>绘制鞋面与鞋底路径线稿</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3  </w:t>
            </w:r>
            <w:r>
              <w:rPr>
                <w:rFonts w:hint="eastAsia" w:ascii="宋体" w:hAnsi="宋体" w:eastAsia="宋体" w:cs="宋体"/>
                <w:sz w:val="24"/>
                <w:szCs w:val="24"/>
                <w:lang w:val="en-US" w:eastAsia="zh-Hans"/>
              </w:rPr>
              <w:t>户外鞋</w:t>
            </w:r>
            <w:r>
              <w:rPr>
                <w:rFonts w:hint="eastAsia" w:ascii="宋体" w:hAnsi="宋体" w:eastAsia="宋体" w:cs="宋体"/>
                <w:color w:val="auto"/>
                <w:sz w:val="24"/>
                <w:szCs w:val="24"/>
                <w:lang w:eastAsia="zh-Hans"/>
              </w:rPr>
              <w:t>填色-材质</w:t>
            </w:r>
            <w:r>
              <w:rPr>
                <w:rFonts w:hint="eastAsia" w:ascii="宋体" w:hAnsi="宋体" w:eastAsia="宋体" w:cs="宋体"/>
                <w:color w:val="auto"/>
                <w:sz w:val="24"/>
                <w:szCs w:val="24"/>
                <w:lang w:val="en-US" w:eastAsia="zh-Hans"/>
              </w:rPr>
              <w:t>填充</w:t>
            </w:r>
            <w:r>
              <w:rPr>
                <w:rFonts w:hint="eastAsia" w:ascii="宋体" w:hAnsi="宋体" w:eastAsia="宋体" w:cs="宋体"/>
                <w:color w:val="auto"/>
                <w:sz w:val="24"/>
                <w:szCs w:val="24"/>
                <w:lang w:eastAsia="zh-Hans"/>
              </w:rPr>
              <w:t>-车线</w:t>
            </w:r>
            <w:r>
              <w:rPr>
                <w:rFonts w:hint="eastAsia" w:ascii="宋体" w:hAnsi="宋体" w:eastAsia="宋体" w:cs="宋体"/>
                <w:color w:val="auto"/>
                <w:sz w:val="24"/>
                <w:szCs w:val="24"/>
                <w:lang w:val="en-US" w:eastAsia="zh-Hans"/>
              </w:rPr>
              <w:t>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户外鞋配饰与工艺效果绘制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立体效果与背景渲染绘制</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sz w:val="24"/>
                <w:szCs w:val="24"/>
                <w:lang w:val="en-US" w:eastAsia="zh-Hans"/>
              </w:rPr>
              <w:t>任务</w:t>
            </w:r>
            <w:r>
              <w:rPr>
                <w:rFonts w:hint="eastAsia" w:ascii="宋体" w:hAnsi="宋体" w:eastAsia="宋体" w:cs="宋体"/>
                <w:sz w:val="24"/>
                <w:szCs w:val="24"/>
                <w:lang w:eastAsia="zh-Hans"/>
              </w:rPr>
              <w:t xml:space="preserve">6  </w:t>
            </w:r>
            <w:r>
              <w:rPr>
                <w:rFonts w:hint="eastAsia" w:ascii="宋体" w:hAnsi="宋体" w:eastAsia="宋体" w:cs="宋体"/>
                <w:sz w:val="24"/>
                <w:szCs w:val="24"/>
                <w:lang w:val="en-US" w:eastAsia="zh-Hans"/>
              </w:rPr>
              <w:t>户外鞋工艺单与配色单制作</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0"/>
                <w:sz w:val="24"/>
                <w:szCs w:val="24"/>
                <w:lang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0"/>
                <w:sz w:val="24"/>
                <w:szCs w:val="24"/>
                <w:lang w:eastAsia="zh-CN" w:bidi="ar-SA"/>
              </w:rPr>
            </w:pPr>
            <w:r>
              <w:rPr>
                <w:rFonts w:hint="eastAsia" w:ascii="宋体" w:hAnsi="宋体" w:eastAsia="宋体" w:cs="宋体"/>
                <w:color w:val="auto"/>
                <w:kern w:val="0"/>
                <w:sz w:val="24"/>
                <w:szCs w:val="24"/>
                <w:lang w:eastAsia="zh-CN" w:bidi="ar-SA"/>
              </w:rPr>
              <w:t>5</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Hans"/>
              </w:rPr>
              <w:t>《KICKSCAD-3D</w:t>
            </w:r>
            <w:r>
              <w:rPr>
                <w:rFonts w:hint="eastAsia" w:ascii="宋体" w:hAnsi="宋体" w:eastAsia="宋体" w:cs="宋体"/>
                <w:b w:val="0"/>
                <w:bCs w:val="0"/>
                <w:color w:val="auto"/>
                <w:sz w:val="24"/>
                <w:szCs w:val="24"/>
                <w:highlight w:val="none"/>
                <w:lang w:val="en-US" w:eastAsia="zh-CN"/>
              </w:rPr>
              <w:t>鞋类设计效果图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4、交付方式：字数≥3万字，提供书籍电子版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TOC \o "1-3" \h \z \u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Hans"/>
              </w:rPr>
              <w:t>软件基础认知</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常用工具的使用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鞋配件的结合使用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线稿设计</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生成版面</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工艺效果生成</w:t>
            </w:r>
            <w:r>
              <w:rPr>
                <w:rFonts w:hint="eastAsia" w:ascii="宋体" w:hAnsi="宋体" w:eastAsia="宋体" w:cs="宋体"/>
                <w:color w:val="auto"/>
                <w:sz w:val="24"/>
                <w:szCs w:val="24"/>
                <w:lang w:eastAsia="zh-Hans"/>
              </w:rPr>
              <w:t>、UV</w:t>
            </w:r>
            <w:r>
              <w:rPr>
                <w:rFonts w:hint="eastAsia" w:ascii="宋体" w:hAnsi="宋体" w:eastAsia="宋体" w:cs="宋体"/>
                <w:color w:val="auto"/>
                <w:sz w:val="24"/>
                <w:szCs w:val="24"/>
                <w:lang w:val="en-US" w:eastAsia="zh-Hans"/>
              </w:rPr>
              <w:t>展平方法</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形成obm文件</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结合</w:t>
            </w:r>
            <w:r>
              <w:rPr>
                <w:rFonts w:hint="eastAsia" w:ascii="宋体" w:hAnsi="宋体" w:eastAsia="宋体" w:cs="宋体"/>
                <w:color w:val="auto"/>
                <w:sz w:val="24"/>
                <w:szCs w:val="24"/>
                <w:lang w:eastAsia="zh-Hans"/>
              </w:rPr>
              <w:t>2</w:t>
            </w:r>
            <w:r>
              <w:rPr>
                <w:rFonts w:hint="eastAsia" w:ascii="宋体" w:hAnsi="宋体" w:eastAsia="宋体" w:cs="宋体"/>
                <w:color w:val="auto"/>
                <w:sz w:val="24"/>
                <w:szCs w:val="24"/>
                <w:lang w:val="en-US" w:eastAsia="zh-Hans"/>
              </w:rPr>
              <w:t>d开版使用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运动鞋实践案例</w:t>
            </w:r>
            <w:r>
              <w:rPr>
                <w:rFonts w:hint="eastAsia" w:ascii="宋体" w:hAnsi="宋体" w:eastAsia="宋体" w:cs="宋体"/>
                <w:color w:val="auto"/>
                <w:sz w:val="24"/>
                <w:szCs w:val="24"/>
                <w:lang w:eastAsia="zh-Hans"/>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fldChar w:fldCharType="end"/>
            </w: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教材目录：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项目一</w:t>
            </w:r>
            <w:r>
              <w:rPr>
                <w:rFonts w:hint="eastAsia" w:ascii="宋体" w:hAnsi="宋体" w:eastAsia="宋体" w:cs="宋体"/>
                <w:color w:val="auto"/>
                <w:sz w:val="24"/>
                <w:szCs w:val="24"/>
                <w:lang w:eastAsia="zh-Hans"/>
              </w:rPr>
              <w:t xml:space="preserve">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的基本操作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1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的工作界面</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2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鞋楦模块</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3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线稿设计模块</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4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鞋面设计模块</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5  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配件与跟底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6  UV</w:t>
            </w:r>
            <w:r>
              <w:rPr>
                <w:rFonts w:hint="eastAsia" w:ascii="宋体" w:hAnsi="宋体" w:eastAsia="宋体" w:cs="宋体"/>
                <w:color w:val="auto"/>
                <w:sz w:val="24"/>
                <w:szCs w:val="24"/>
                <w:lang w:val="en-US" w:eastAsia="zh-Hans"/>
              </w:rPr>
              <w:t>编辑模块</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7  </w:t>
            </w:r>
            <w:r>
              <w:rPr>
                <w:rFonts w:hint="eastAsia" w:ascii="宋体" w:hAnsi="宋体" w:eastAsia="宋体" w:cs="宋体"/>
                <w:color w:val="auto"/>
                <w:sz w:val="24"/>
                <w:szCs w:val="24"/>
                <w:lang w:val="en-US" w:eastAsia="zh-Hans"/>
              </w:rPr>
              <w:t>渲染搭配界面模块</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项目二</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运动鞋的</w:t>
            </w:r>
            <w:r>
              <w:rPr>
                <w:rFonts w:hint="eastAsia" w:ascii="宋体" w:hAnsi="宋体" w:eastAsia="宋体" w:cs="宋体"/>
                <w:color w:val="auto"/>
                <w:sz w:val="24"/>
                <w:szCs w:val="24"/>
                <w:lang w:eastAsia="zh-Hans"/>
              </w:rPr>
              <w:t>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设计与渲染</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运动鞋数字鞋楦与跟底的导入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运动鞋线稿设计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运动鞋鞋面设计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运动鞋配件装饰设计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运功鞋工艺造型制作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6  UV</w:t>
            </w:r>
            <w:r>
              <w:rPr>
                <w:rFonts w:hint="eastAsia" w:ascii="宋体" w:hAnsi="宋体" w:eastAsia="宋体" w:cs="宋体"/>
                <w:color w:val="auto"/>
                <w:sz w:val="24"/>
                <w:szCs w:val="24"/>
                <w:lang w:val="en-US" w:eastAsia="zh-Hans"/>
              </w:rPr>
              <w:t>映射与导出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7  </w:t>
            </w:r>
            <w:r>
              <w:rPr>
                <w:rFonts w:hint="eastAsia" w:ascii="宋体" w:hAnsi="宋体" w:eastAsia="宋体" w:cs="宋体"/>
                <w:color w:val="auto"/>
                <w:sz w:val="24"/>
                <w:szCs w:val="24"/>
                <w:lang w:val="en-US" w:eastAsia="zh-Hans"/>
              </w:rPr>
              <w:t>渲染出图与导出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项目三</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休闲鞋的</w:t>
            </w:r>
            <w:r>
              <w:rPr>
                <w:rFonts w:hint="eastAsia" w:ascii="宋体" w:hAnsi="宋体" w:eastAsia="宋体" w:cs="宋体"/>
                <w:color w:val="auto"/>
                <w:sz w:val="24"/>
                <w:szCs w:val="24"/>
                <w:lang w:eastAsia="zh-Hans"/>
              </w:rPr>
              <w:t>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设计与渲染</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休闲鞋数字鞋楦与跟底的导入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休闲鞋线稿设计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休闲鞋鞋面设计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休闲鞋配件装饰设计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休闲鞋工艺造型制作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6  UV</w:t>
            </w:r>
            <w:r>
              <w:rPr>
                <w:rFonts w:hint="eastAsia" w:ascii="宋体" w:hAnsi="宋体" w:eastAsia="宋体" w:cs="宋体"/>
                <w:color w:val="auto"/>
                <w:sz w:val="24"/>
                <w:szCs w:val="24"/>
                <w:lang w:val="en-US" w:eastAsia="zh-Hans"/>
              </w:rPr>
              <w:t>映射与导出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7  </w:t>
            </w:r>
            <w:r>
              <w:rPr>
                <w:rFonts w:hint="eastAsia" w:ascii="宋体" w:hAnsi="宋体" w:eastAsia="宋体" w:cs="宋体"/>
                <w:color w:val="auto"/>
                <w:sz w:val="24"/>
                <w:szCs w:val="24"/>
                <w:lang w:val="en-US" w:eastAsia="zh-Hans"/>
              </w:rPr>
              <w:t>渲染出图与导出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项目四</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跑步鞋的</w:t>
            </w:r>
            <w:r>
              <w:rPr>
                <w:rFonts w:hint="eastAsia" w:ascii="宋体" w:hAnsi="宋体" w:eastAsia="宋体" w:cs="宋体"/>
                <w:color w:val="auto"/>
                <w:sz w:val="24"/>
                <w:szCs w:val="24"/>
                <w:lang w:eastAsia="zh-Hans"/>
              </w:rPr>
              <w:t>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设计与渲染</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跑步鞋数字鞋楦与跟底的导入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跑步鞋线稿设计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跑步鞋鞋面设计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跑步鞋配件装饰设计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跑步鞋工艺造型制作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6  UV</w:t>
            </w:r>
            <w:r>
              <w:rPr>
                <w:rFonts w:hint="eastAsia" w:ascii="宋体" w:hAnsi="宋体" w:eastAsia="宋体" w:cs="宋体"/>
                <w:color w:val="auto"/>
                <w:sz w:val="24"/>
                <w:szCs w:val="24"/>
                <w:lang w:val="en-US" w:eastAsia="zh-Hans"/>
              </w:rPr>
              <w:t>映射与导出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7  </w:t>
            </w:r>
            <w:r>
              <w:rPr>
                <w:rFonts w:hint="eastAsia" w:ascii="宋体" w:hAnsi="宋体" w:eastAsia="宋体" w:cs="宋体"/>
                <w:color w:val="auto"/>
                <w:sz w:val="24"/>
                <w:szCs w:val="24"/>
                <w:lang w:val="en-US" w:eastAsia="zh-Hans"/>
              </w:rPr>
              <w:t>渲染出图与导出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项目五</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户外鞋的</w:t>
            </w:r>
            <w:r>
              <w:rPr>
                <w:rFonts w:hint="eastAsia" w:ascii="宋体" w:hAnsi="宋体" w:eastAsia="宋体" w:cs="宋体"/>
                <w:color w:val="auto"/>
                <w:sz w:val="24"/>
                <w:szCs w:val="24"/>
                <w:lang w:eastAsia="zh-Hans"/>
              </w:rPr>
              <w:t>K</w:t>
            </w:r>
            <w:r>
              <w:rPr>
                <w:rFonts w:hint="eastAsia" w:ascii="宋体" w:hAnsi="宋体" w:eastAsia="宋体" w:cs="宋体"/>
                <w:color w:val="auto"/>
                <w:sz w:val="24"/>
                <w:szCs w:val="24"/>
                <w:lang w:val="en-US" w:eastAsia="zh-Hans"/>
              </w:rPr>
              <w:t>icks</w:t>
            </w:r>
            <w:r>
              <w:rPr>
                <w:rFonts w:hint="eastAsia" w:ascii="宋体" w:hAnsi="宋体" w:eastAsia="宋体" w:cs="宋体"/>
                <w:color w:val="auto"/>
                <w:sz w:val="24"/>
                <w:szCs w:val="24"/>
                <w:lang w:eastAsia="zh-Hans"/>
              </w:rPr>
              <w:t>CAD-3D</w:t>
            </w:r>
            <w:r>
              <w:rPr>
                <w:rFonts w:hint="eastAsia" w:ascii="宋体" w:hAnsi="宋体" w:eastAsia="宋体" w:cs="宋体"/>
                <w:color w:val="auto"/>
                <w:sz w:val="24"/>
                <w:szCs w:val="24"/>
                <w:lang w:val="en-US" w:eastAsia="zh-Hans"/>
              </w:rPr>
              <w:t>设计与渲染</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户外鞋数字鞋楦与跟底的导入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户外鞋线稿设计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户外鞋鞋面设计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户外鞋配件装饰设计</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户外鞋工艺造型制作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6  UV</w:t>
            </w:r>
            <w:r>
              <w:rPr>
                <w:rFonts w:hint="eastAsia" w:ascii="宋体" w:hAnsi="宋体" w:eastAsia="宋体" w:cs="宋体"/>
                <w:color w:val="auto"/>
                <w:sz w:val="24"/>
                <w:szCs w:val="24"/>
                <w:lang w:val="en-US" w:eastAsia="zh-Hans"/>
              </w:rPr>
              <w:t>映射与导出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7  </w:t>
            </w:r>
            <w:r>
              <w:rPr>
                <w:rFonts w:hint="eastAsia" w:ascii="宋体" w:hAnsi="宋体" w:eastAsia="宋体" w:cs="宋体"/>
                <w:color w:val="auto"/>
                <w:sz w:val="24"/>
                <w:szCs w:val="24"/>
                <w:lang w:val="en-US" w:eastAsia="zh-Hans"/>
              </w:rPr>
              <w:t>渲染出图与导出</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0"/>
                <w:sz w:val="24"/>
                <w:szCs w:val="24"/>
                <w:lang w:eastAsia="zh-CN" w:bidi="ar-SA"/>
              </w:rPr>
            </w:pPr>
            <w:r>
              <w:rPr>
                <w:rFonts w:hint="eastAsia" w:ascii="宋体" w:hAnsi="宋体" w:eastAsia="宋体" w:cs="宋体"/>
                <w:color w:val="auto"/>
                <w:kern w:val="0"/>
                <w:sz w:val="24"/>
                <w:szCs w:val="24"/>
                <w:lang w:eastAsia="zh-CN" w:bidi="ar-SA"/>
              </w:rPr>
              <w:t>6</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鞋类制板与工艺</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CN"/>
              </w:rPr>
              <w:t>新型活页教材开发</w:t>
            </w:r>
          </w:p>
        </w:tc>
        <w:tc>
          <w:tcPr>
            <w:tcW w:w="54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1、根据学校课程的特点，采用“校企合作共同开发”的模式推进新型活页教材的开发工作，教师根据新型活页教材的体例构成特点，提供相应的素材；企业负责完成新型活页教材内容开发。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2、新型活页教材采用项目引领、任务驱动体例进行编制，融入课程思政育人目标。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负责新型活页教材</w:t>
            </w:r>
            <w:r>
              <w:rPr>
                <w:rFonts w:hint="eastAsia" w:ascii="宋体" w:hAnsi="宋体" w:eastAsia="宋体" w:cs="宋体"/>
                <w:color w:val="auto"/>
                <w:sz w:val="24"/>
                <w:szCs w:val="24"/>
                <w:lang w:val="en-US" w:eastAsia="zh-CN"/>
              </w:rPr>
              <w:t>主要内容提供，以及内容、</w:t>
            </w:r>
            <w:r>
              <w:rPr>
                <w:rFonts w:hint="eastAsia" w:ascii="宋体" w:hAnsi="宋体" w:eastAsia="宋体" w:cs="宋体"/>
                <w:color w:val="auto"/>
                <w:sz w:val="24"/>
                <w:szCs w:val="24"/>
              </w:rPr>
              <w:t>图片等稿件内容的审核、编辑加工、校对、排版、封面设计等全部流程。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3、印刷要求：平装。封面：≥250克铜版纸彩色印刷，覆亚膜。内页：≥70克双胶纸，单色印刷。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4、交付方式：字数≥3万字，提供书籍电子版 word 或PDF 格式，每门教材印刷成册10本。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5、内容要求：内容单元（项目）覆盖</w:t>
            </w:r>
            <w:r>
              <w:rPr>
                <w:rFonts w:hint="eastAsia" w:ascii="宋体" w:hAnsi="宋体" w:eastAsia="宋体" w:cs="宋体"/>
                <w:color w:val="auto"/>
                <w:sz w:val="24"/>
                <w:szCs w:val="24"/>
                <w:lang w:val="en-US" w:eastAsia="zh-Hans"/>
              </w:rPr>
              <w:t>运动鞋的概述</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楦头的设计和特点</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TOC \o "1-3" \h \z \u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Hans"/>
              </w:rPr>
              <w:t>中底板和半面板的制作</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各种类型的开版实训</w:t>
            </w:r>
            <w:r>
              <w:rPr>
                <w:rFonts w:hint="eastAsia" w:ascii="宋体" w:hAnsi="宋体" w:eastAsia="宋体" w:cs="宋体"/>
                <w:color w:val="auto"/>
                <w:sz w:val="24"/>
                <w:szCs w:val="24"/>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fldChar w:fldCharType="end"/>
            </w: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教材目录：</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项目一</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运动鞋样版设计与制作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运动鞋的款式结构认知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运功鞋的鞋面与鞋底结构认知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运动鞋贴楦设计与展平</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中底板与半面板的制作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运动鞋样版部件分片</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运动鞋样版制作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项目二</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休闲鞋样版设计与制作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休闲鞋的款式结构认知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休闲鞋的鞋面与鞋底结构认知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休闲鞋贴楦设计与展平</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中底板与半面板的制作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休闲鞋样版部件分片</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休闲鞋样版制作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项目三</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跑步鞋样版设计与制作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跑步鞋的款式结构认知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跑步鞋的鞋面与鞋底结构认知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跑步鞋贴楦设计与展平</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中底板与半面板的制作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跑步鞋样版部件分片</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跑步鞋样版制作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项目四</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户外鞋样版设计与制作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1  </w:t>
            </w:r>
            <w:r>
              <w:rPr>
                <w:rFonts w:hint="eastAsia" w:ascii="宋体" w:hAnsi="宋体" w:eastAsia="宋体" w:cs="宋体"/>
                <w:color w:val="auto"/>
                <w:sz w:val="24"/>
                <w:szCs w:val="24"/>
                <w:lang w:val="en-US" w:eastAsia="zh-Hans"/>
              </w:rPr>
              <w:t>户外鞋的款式结构认知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2  </w:t>
            </w:r>
            <w:r>
              <w:rPr>
                <w:rFonts w:hint="eastAsia" w:ascii="宋体" w:hAnsi="宋体" w:eastAsia="宋体" w:cs="宋体"/>
                <w:color w:val="auto"/>
                <w:sz w:val="24"/>
                <w:szCs w:val="24"/>
                <w:lang w:val="en-US" w:eastAsia="zh-Hans"/>
              </w:rPr>
              <w:t>户外鞋的鞋面与鞋底结构认知</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3  </w:t>
            </w:r>
            <w:r>
              <w:rPr>
                <w:rFonts w:hint="eastAsia" w:ascii="宋体" w:hAnsi="宋体" w:eastAsia="宋体" w:cs="宋体"/>
                <w:color w:val="auto"/>
                <w:sz w:val="24"/>
                <w:szCs w:val="24"/>
                <w:lang w:val="en-US" w:eastAsia="zh-Hans"/>
              </w:rPr>
              <w:t>户外鞋贴楦设计与展平</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4  </w:t>
            </w:r>
            <w:r>
              <w:rPr>
                <w:rFonts w:hint="eastAsia" w:ascii="宋体" w:hAnsi="宋体" w:eastAsia="宋体" w:cs="宋体"/>
                <w:color w:val="auto"/>
                <w:sz w:val="24"/>
                <w:szCs w:val="24"/>
                <w:lang w:val="en-US" w:eastAsia="zh-Hans"/>
              </w:rPr>
              <w:t>中底板与半面板的制作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5  </w:t>
            </w:r>
            <w:r>
              <w:rPr>
                <w:rFonts w:hint="eastAsia" w:ascii="宋体" w:hAnsi="宋体" w:eastAsia="宋体" w:cs="宋体"/>
                <w:color w:val="auto"/>
                <w:sz w:val="24"/>
                <w:szCs w:val="24"/>
                <w:lang w:val="en-US" w:eastAsia="zh-Hans"/>
              </w:rPr>
              <w:t>户外鞋样版部件分片</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任务</w:t>
            </w:r>
            <w:r>
              <w:rPr>
                <w:rFonts w:hint="eastAsia" w:ascii="宋体" w:hAnsi="宋体" w:eastAsia="宋体" w:cs="宋体"/>
                <w:color w:val="auto"/>
                <w:sz w:val="24"/>
                <w:szCs w:val="24"/>
                <w:lang w:eastAsia="zh-Hans"/>
              </w:rPr>
              <w:t xml:space="preserve">6  </w:t>
            </w:r>
            <w:r>
              <w:rPr>
                <w:rFonts w:hint="eastAsia" w:ascii="宋体" w:hAnsi="宋体" w:eastAsia="宋体" w:cs="宋体"/>
                <w:color w:val="auto"/>
                <w:sz w:val="24"/>
                <w:szCs w:val="24"/>
                <w:lang w:val="en-US" w:eastAsia="zh-Hans"/>
              </w:rPr>
              <w:t>户外鞋样版制作</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需提供“双高”建设相关咨询建议和指导服务，本项指导工作持续不少于1年，采用线上（电话、微信、QQ等）或到校指导的方式，建立校企有效对接机制，围绕“双高”专业群特色与创新发展过程中的关键瓶颈、难点问题等，提出合理的实施路径、建议和有针对性的解决办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outlineLvl w:val="1"/>
        <w:rPr>
          <w:rFonts w:hint="eastAsia" w:ascii="宋体" w:hAnsi="宋体" w:eastAsia="宋体" w:cs="宋体"/>
          <w:sz w:val="24"/>
          <w:szCs w:val="24"/>
        </w:rPr>
      </w:pPr>
      <w:r>
        <w:rPr>
          <w:rFonts w:hint="eastAsia" w:ascii="宋体" w:hAnsi="宋体" w:eastAsia="宋体" w:cs="宋体"/>
          <w:sz w:val="24"/>
          <w:szCs w:val="24"/>
        </w:rPr>
        <w:t>三、商务条件</w:t>
      </w:r>
      <w:r>
        <w:rPr>
          <w:rStyle w:val="19"/>
          <w:rFonts w:hint="eastAsia" w:ascii="宋体" w:hAnsi="宋体" w:eastAsia="宋体" w:cs="宋体"/>
          <w:sz w:val="24"/>
          <w:szCs w:val="24"/>
        </w:rPr>
        <w:t>（以下内容不允许负偏离）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包：1</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default" w:ascii="宋体" w:hAnsi="宋体" w:eastAsia="宋体" w:cs="宋体"/>
          <w:sz w:val="24"/>
          <w:szCs w:val="24"/>
          <w:lang w:val="en-US" w:eastAsia="zh-CN"/>
        </w:rPr>
      </w:pPr>
      <w:r>
        <w:rPr>
          <w:rStyle w:val="19"/>
          <w:rFonts w:hint="eastAsia" w:ascii="宋体" w:hAnsi="宋体" w:eastAsia="宋体" w:cs="宋体"/>
          <w:sz w:val="24"/>
          <w:szCs w:val="24"/>
        </w:rPr>
        <w:t>1、交付地点：</w:t>
      </w:r>
      <w:r>
        <w:rPr>
          <w:rStyle w:val="19"/>
          <w:rFonts w:hint="eastAsia" w:ascii="宋体" w:hAnsi="宋体" w:eastAsia="宋体" w:cs="宋体"/>
          <w:sz w:val="24"/>
          <w:szCs w:val="24"/>
          <w:lang w:val="en-US" w:eastAsia="zh-CN"/>
        </w:rPr>
        <w:t>采购人指定地点。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2、交付时间：</w:t>
      </w:r>
      <w:r>
        <w:rPr>
          <w:rStyle w:val="19"/>
          <w:rFonts w:hint="eastAsia" w:ascii="宋体" w:hAnsi="宋体" w:eastAsia="宋体" w:cs="宋体"/>
          <w:sz w:val="24"/>
          <w:szCs w:val="24"/>
          <w:highlight w:val="none"/>
        </w:rPr>
        <w:t>合同签订后</w:t>
      </w:r>
      <w:r>
        <w:rPr>
          <w:rStyle w:val="19"/>
          <w:rFonts w:hint="eastAsia" w:ascii="宋体" w:hAnsi="宋体" w:eastAsia="宋体" w:cs="宋体"/>
          <w:sz w:val="24"/>
          <w:szCs w:val="24"/>
          <w:highlight w:val="none"/>
          <w:lang w:val="en-US" w:eastAsia="zh-CN"/>
        </w:rPr>
        <w:t>20</w:t>
      </w:r>
      <w:r>
        <w:rPr>
          <w:rStyle w:val="19"/>
          <w:rFonts w:hint="eastAsia" w:ascii="宋体" w:hAnsi="宋体" w:eastAsia="宋体" w:cs="宋体"/>
          <w:sz w:val="24"/>
          <w:szCs w:val="24"/>
          <w:highlight w:val="none"/>
        </w:rPr>
        <w:t>天内交货</w:t>
      </w:r>
      <w:r>
        <w:rPr>
          <w:rStyle w:val="19"/>
          <w:rFonts w:hint="eastAsia" w:ascii="宋体" w:hAnsi="宋体" w:eastAsia="宋体" w:cs="宋体"/>
          <w:sz w:val="24"/>
          <w:szCs w:val="24"/>
          <w:highlight w:val="none"/>
          <w:lang w:eastAsia="zh-CN"/>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3、交付条件：验收合格交付。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4、是否收取履约保证金：是。履约保证金百分比：5%。说明：成交</w:t>
      </w:r>
      <w:r>
        <w:rPr>
          <w:rStyle w:val="19"/>
          <w:rFonts w:hint="eastAsia" w:ascii="宋体" w:hAnsi="宋体" w:eastAsia="宋体" w:cs="宋体"/>
          <w:sz w:val="24"/>
          <w:szCs w:val="24"/>
          <w:lang w:val="en-US" w:eastAsia="zh-CN"/>
        </w:rPr>
        <w:t>人</w:t>
      </w:r>
      <w:r>
        <w:rPr>
          <w:rStyle w:val="19"/>
          <w:rFonts w:hint="eastAsia" w:ascii="宋体" w:hAnsi="宋体" w:eastAsia="宋体" w:cs="宋体"/>
          <w:sz w:val="24"/>
          <w:szCs w:val="24"/>
        </w:rPr>
        <w:t>在签订合同前，按合同总金额的5%向采购人提交履约保证金，履约保证金在成交</w:t>
      </w:r>
      <w:r>
        <w:rPr>
          <w:rStyle w:val="19"/>
          <w:rFonts w:hint="eastAsia" w:ascii="宋体" w:hAnsi="宋体" w:eastAsia="宋体" w:cs="宋体"/>
          <w:sz w:val="24"/>
          <w:szCs w:val="24"/>
          <w:lang w:val="en-US" w:eastAsia="zh-CN"/>
        </w:rPr>
        <w:t>人</w:t>
      </w:r>
      <w:r>
        <w:rPr>
          <w:rStyle w:val="19"/>
          <w:rFonts w:hint="eastAsia" w:ascii="宋体" w:hAnsi="宋体" w:eastAsia="宋体" w:cs="宋体"/>
          <w:sz w:val="24"/>
          <w:szCs w:val="24"/>
        </w:rPr>
        <w:t>供应的货物验收合格后满12个月且无任何问题时无息退还。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Style w:val="19"/>
          <w:rFonts w:hint="eastAsia" w:ascii="宋体" w:hAnsi="宋体" w:eastAsia="宋体" w:cs="宋体"/>
          <w:sz w:val="24"/>
          <w:szCs w:val="24"/>
          <w:lang w:eastAsia="zh-CN"/>
        </w:rPr>
      </w:pPr>
      <w:r>
        <w:rPr>
          <w:rStyle w:val="19"/>
          <w:rFonts w:hint="eastAsia" w:ascii="宋体" w:hAnsi="宋体" w:eastAsia="宋体" w:cs="宋体"/>
          <w:sz w:val="24"/>
          <w:szCs w:val="24"/>
        </w:rPr>
        <w:t>5、是否邀请</w:t>
      </w:r>
      <w:r>
        <w:rPr>
          <w:rStyle w:val="19"/>
          <w:rFonts w:hint="eastAsia" w:ascii="宋体" w:hAnsi="宋体" w:eastAsia="宋体" w:cs="宋体"/>
          <w:sz w:val="24"/>
          <w:szCs w:val="24"/>
          <w:lang w:eastAsia="zh-CN"/>
        </w:rPr>
        <w:t>供应商</w:t>
      </w:r>
      <w:r>
        <w:rPr>
          <w:rStyle w:val="19"/>
          <w:rFonts w:hint="eastAsia" w:ascii="宋体" w:hAnsi="宋体" w:eastAsia="宋体" w:cs="宋体"/>
          <w:sz w:val="24"/>
          <w:szCs w:val="24"/>
        </w:rPr>
        <w:t>参与验收：否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6、验收方式数据表格</w:t>
      </w:r>
    </w:p>
    <w:tbl>
      <w:tblPr>
        <w:tblStyle w:val="16"/>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0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验收期次</w:t>
            </w:r>
          </w:p>
        </w:tc>
        <w:tc>
          <w:tcPr>
            <w:tcW w:w="400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按照采购文件、响应文件</w:t>
            </w:r>
            <w:r>
              <w:rPr>
                <w:rFonts w:hint="eastAsia" w:ascii="宋体" w:hAnsi="宋体" w:cs="宋体"/>
                <w:b w:val="0"/>
                <w:bCs/>
                <w:kern w:val="0"/>
                <w:sz w:val="24"/>
                <w:lang w:val="en-US" w:eastAsia="zh-CN"/>
              </w:rPr>
              <w:t>、国家标准</w:t>
            </w:r>
            <w:r>
              <w:rPr>
                <w:rFonts w:hint="eastAsia" w:ascii="宋体" w:hAnsi="宋体" w:eastAsia="宋体" w:cs="宋体"/>
                <w:kern w:val="0"/>
                <w:sz w:val="24"/>
                <w:szCs w:val="24"/>
                <w:lang w:val="en-US" w:eastAsia="zh-CN" w:bidi="ar"/>
              </w:rPr>
              <w:t>及合同规定进行验收。</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Style w:val="19"/>
          <w:rFonts w:hint="eastAsia" w:ascii="宋体" w:hAnsi="宋体" w:eastAsia="宋体" w:cs="宋体"/>
          <w:kern w:val="0"/>
          <w:sz w:val="24"/>
          <w:szCs w:val="24"/>
          <w:lang w:val="en-US" w:eastAsia="zh-CN" w:bidi="ar"/>
        </w:rPr>
        <w:t>7、支付方式数据表格</w:t>
      </w:r>
    </w:p>
    <w:tbl>
      <w:tblPr>
        <w:tblStyle w:val="16"/>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4"/>
        <w:gridCol w:w="1664"/>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99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w:t>
            </w:r>
          </w:p>
        </w:tc>
        <w:tc>
          <w:tcPr>
            <w:tcW w:w="99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支付比例(%)</w:t>
            </w:r>
          </w:p>
        </w:tc>
        <w:tc>
          <w:tcPr>
            <w:tcW w:w="300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99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2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300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2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验收合格后一个月内全额支付合同金额。</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rPr>
          <w:rFonts w:hint="eastAsia" w:ascii="宋体" w:hAnsi="宋体" w:eastAsia="宋体" w:cs="宋体"/>
          <w:sz w:val="24"/>
          <w:szCs w:val="24"/>
        </w:rPr>
      </w:pPr>
      <w:r>
        <w:rPr>
          <w:rStyle w:val="19"/>
          <w:rFonts w:hint="eastAsia" w:ascii="宋体" w:hAnsi="宋体" w:eastAsia="宋体" w:cs="宋体"/>
          <w:b/>
          <w:sz w:val="24"/>
          <w:szCs w:val="24"/>
        </w:rPr>
        <w:t>8、设备交货要求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8.1 包装：货物交货时应按国家有关标准要求进行包装。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8.1.1 包装必须与运输方式相适应，包装方式的确定及包装费用均由成交人负责；由于不适当的包装而造成货物在运输过程中有任何损坏由成交人负责。</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8.1.2 包装应足以承受整个过程中的运输、转运、装卸、储存等，充分考虑到运输途中的各种情况（如暴露于恶劣气候等）和</w:t>
      </w:r>
      <w:r>
        <w:rPr>
          <w:rFonts w:hint="eastAsia" w:ascii="宋体" w:hAnsi="宋体" w:eastAsia="宋体" w:cs="宋体"/>
          <w:sz w:val="24"/>
          <w:szCs w:val="24"/>
          <w:lang w:val="en-US" w:eastAsia="zh-CN"/>
        </w:rPr>
        <w:t>项目所在地</w:t>
      </w:r>
      <w:r>
        <w:rPr>
          <w:rFonts w:hint="eastAsia" w:ascii="宋体" w:hAnsi="宋体" w:eastAsia="宋体" w:cs="宋体"/>
          <w:sz w:val="24"/>
          <w:szCs w:val="24"/>
        </w:rPr>
        <w:t>的气候特点，以及露天存放的需要。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rPr>
          <w:rFonts w:hint="eastAsia" w:ascii="宋体" w:hAnsi="宋体" w:eastAsia="宋体" w:cs="宋体"/>
          <w:sz w:val="24"/>
          <w:szCs w:val="24"/>
        </w:rPr>
      </w:pPr>
      <w:r>
        <w:rPr>
          <w:rStyle w:val="19"/>
          <w:rFonts w:hint="eastAsia" w:ascii="宋体" w:hAnsi="宋体" w:eastAsia="宋体" w:cs="宋体"/>
          <w:b/>
          <w:sz w:val="24"/>
          <w:szCs w:val="24"/>
        </w:rPr>
        <w:t>9、技术服务要求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9.1技术培训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9.1.1现场培训：设备安装调试验收结束后，由专业技术工程师进行免费现场技术培训，熟悉设备结构，操作及简单的日常维护，并免费提供应用支持，样品免费测试。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9.1.2在质保期内，为采购人提供安装、售后等相关的现场免费技术培训。</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9.1.3培训目标：提供全系列产品培训计划，达到参加培训人员能够对所投标产品进行管理、维护、优化等要求的技术服务。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9.1.4供应商须根据本次</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文件所制定的目标和范围，提出相应的培训内容及计划。</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9.2安装、调试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合同签订后，成交人将设备的预安装条件发给采购人，对所需的环境条件，结合采购人的实际情况进行指导并提出建议。接到采购人安装要求后，立即安排技术服务工程师和用户一起开箱验货，核实与合同的内容及数量后，现场进行免费安装、调试检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9.3验收标准和验收方法：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9.3.1验收标准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所有货物按厂家产品验收标准（厂家产品标准须符合中华人民共和国</w:t>
      </w:r>
      <w:r>
        <w:rPr>
          <w:rFonts w:hint="eastAsia" w:ascii="宋体" w:hAnsi="宋体" w:eastAsia="宋体" w:cs="宋体"/>
          <w:sz w:val="24"/>
          <w:szCs w:val="24"/>
          <w:lang w:val="en-US" w:eastAsia="zh-CN"/>
        </w:rPr>
        <w:t>国家</w:t>
      </w:r>
      <w:r>
        <w:rPr>
          <w:rFonts w:hint="eastAsia" w:ascii="宋体" w:hAnsi="宋体" w:eastAsia="宋体" w:cs="宋体"/>
          <w:sz w:val="24"/>
          <w:szCs w:val="24"/>
        </w:rPr>
        <w:t>标准）、询价通知书、响应文件等有关部分内容及样品进行验收。产品质量达到设 计要求，各项指标符合技术参数要求且须通过质检、计量部门的检验。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9.3.2 验收步骤</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第一步：出厂检验。成交人需提供设备、安装材料、工具、文件的发货清单和计划，发货计划应经采购人认可后实施。供 应商负责所提供产品的出厂检验，保证产品原产 地和技术指标的真实性、完整性、合法性，并负责将产品送达交货地点，并向采购人提供设备制造厂的出厂检验报告、质量合格证书、原装拼配设备的证明资料和文件以及生产厂家供货确认函。采购人在设备到货后，将按合同规定对所交设备进行清点、核对和商检。</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第二步：初验收。设备送至采购人安装现场后，由成交人和采购人共同对设备的数量、其本质量、外包装等根据本章节的有关规定逐项检验。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第三步：最终验收。试运行并测试验收结束后，采购人或成交人可委托专业机构以及有关管理部门按询价通知书以及合同相关条款要求一同对设备进行联合验收，验收结果应符合采购人使用要求。在此期间，若发现产品质量有问题成交人应无条件免费更换，并无条件重新检测并调试直至验收合格交付使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9.3.3若验收不能符合要求，采购人将按合同商务条款的有关规定执行。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9.4成交人在采购人安装现场进行最终验收所发生的一切费用均由成交人承担（并入投标报价内）。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rPr>
          <w:rFonts w:hint="eastAsia" w:ascii="宋体" w:hAnsi="宋体" w:eastAsia="宋体" w:cs="宋体"/>
          <w:sz w:val="24"/>
          <w:szCs w:val="24"/>
        </w:rPr>
      </w:pPr>
      <w:r>
        <w:rPr>
          <w:rFonts w:hint="eastAsia" w:ascii="宋体" w:hAnsi="宋体" w:eastAsia="宋体" w:cs="宋体"/>
          <w:sz w:val="24"/>
          <w:szCs w:val="24"/>
        </w:rPr>
        <w:t>9.5技术资料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应提供的技术资料（含全套中文安装、操作和维护使用说明书，软件免费更新，其费用应包括在投标报价内）：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产品技术说明书；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安装手册（含所需的软件安装序列号、光盘）；</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操作手册；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维修手册（含设备线路图）；</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出厂明细表（装箱单）；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产品技术标准（含验收标准）和测试方法；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出厂检验报告、质量认证书和合格证书。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合同中规定的其他资料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rPr>
          <w:rFonts w:hint="eastAsia" w:ascii="宋体" w:hAnsi="宋体" w:eastAsia="宋体" w:cs="宋体"/>
          <w:sz w:val="24"/>
          <w:szCs w:val="24"/>
        </w:rPr>
      </w:pPr>
      <w:r>
        <w:rPr>
          <w:rStyle w:val="19"/>
          <w:rFonts w:hint="eastAsia" w:ascii="宋体" w:hAnsi="宋体" w:eastAsia="宋体" w:cs="宋体"/>
          <w:b/>
          <w:sz w:val="24"/>
          <w:szCs w:val="24"/>
        </w:rPr>
        <w:t>10、售后服 务要求</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highlight w:val="none"/>
        </w:rPr>
        <w:t>10.1、质保期：</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rPr>
        <w:t>质保</w:t>
      </w:r>
      <w:r>
        <w:rPr>
          <w:rFonts w:hint="eastAsia" w:ascii="宋体" w:hAnsi="宋体" w:eastAsia="宋体" w:cs="宋体"/>
          <w:sz w:val="24"/>
          <w:szCs w:val="24"/>
        </w:rPr>
        <w:t>期自货物验收合格时开始计算；质保期内非因操作不当造成需要更换的零配件及货物由成交人负责包修、包换；在质量质保期结束前1个月内，成交人须免费对货物进行一次全面的维护与保养。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rPr>
          <w:rFonts w:hint="eastAsia" w:ascii="宋体" w:hAnsi="宋体" w:eastAsia="宋体" w:cs="宋体"/>
          <w:sz w:val="24"/>
          <w:szCs w:val="24"/>
        </w:rPr>
      </w:pPr>
      <w:r>
        <w:rPr>
          <w:rFonts w:hint="eastAsia" w:ascii="宋体" w:hAnsi="宋体" w:eastAsia="宋体" w:cs="宋体"/>
          <w:sz w:val="24"/>
          <w:szCs w:val="24"/>
        </w:rPr>
        <w:t>10.2、质量保修期后，成交人仍应负责提供终身维修服务，对货物在必要时进行定期维护和修理，更换配件时只能收取配件的成本费。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outlineLvl w:val="9"/>
        <w:rPr>
          <w:rFonts w:hint="eastAsia" w:ascii="宋体" w:hAnsi="宋体" w:eastAsia="宋体" w:cs="宋体"/>
          <w:sz w:val="24"/>
          <w:szCs w:val="24"/>
        </w:rPr>
      </w:pPr>
      <w:r>
        <w:rPr>
          <w:rFonts w:hint="eastAsia" w:ascii="宋体" w:hAnsi="宋体" w:eastAsia="宋体" w:cs="宋体"/>
          <w:sz w:val="24"/>
          <w:szCs w:val="24"/>
        </w:rPr>
        <w:t>10.3、维修服务的响应时间：在质保期内设备若发生非人为故障，成交人应免费上门检修维护，免费更换零部件。成交人在接到采购人故障通知后应在</w:t>
      </w:r>
      <w:r>
        <w:rPr>
          <w:rFonts w:hint="eastAsia" w:ascii="宋体" w:hAnsi="宋体" w:eastAsia="宋体" w:cs="宋体"/>
          <w:sz w:val="24"/>
          <w:szCs w:val="24"/>
          <w:lang w:val="en-US" w:eastAsia="zh-CN"/>
        </w:rPr>
        <w:t>2</w:t>
      </w:r>
      <w:r>
        <w:rPr>
          <w:rFonts w:hint="eastAsia" w:ascii="宋体" w:hAnsi="宋体" w:eastAsia="宋体" w:cs="宋体"/>
          <w:sz w:val="24"/>
          <w:szCs w:val="24"/>
        </w:rPr>
        <w:t>小时内作出电话响应，在</w:t>
      </w:r>
      <w:r>
        <w:rPr>
          <w:rFonts w:hint="eastAsia" w:ascii="宋体" w:hAnsi="宋体" w:eastAsia="宋体" w:cs="宋体"/>
          <w:sz w:val="24"/>
          <w:szCs w:val="24"/>
          <w:lang w:val="en-US" w:eastAsia="zh-CN"/>
        </w:rPr>
        <w:t>6</w:t>
      </w:r>
      <w:r>
        <w:rPr>
          <w:rFonts w:hint="eastAsia" w:ascii="宋体" w:hAnsi="宋体" w:eastAsia="宋体" w:cs="宋体"/>
          <w:sz w:val="24"/>
          <w:szCs w:val="24"/>
        </w:rPr>
        <w:t>小时内</w:t>
      </w:r>
      <w:r>
        <w:rPr>
          <w:rFonts w:hint="eastAsia" w:ascii="宋体" w:hAnsi="宋体" w:eastAsia="宋体" w:cs="宋体"/>
          <w:sz w:val="24"/>
          <w:szCs w:val="24"/>
          <w:lang w:val="en-US" w:eastAsia="zh-CN"/>
        </w:rPr>
        <w:t>提出</w:t>
      </w:r>
      <w:r>
        <w:rPr>
          <w:rFonts w:hint="eastAsia" w:ascii="宋体" w:hAnsi="宋体" w:eastAsia="宋体" w:cs="宋体"/>
          <w:sz w:val="24"/>
          <w:szCs w:val="24"/>
        </w:rPr>
        <w:t>解决方案</w:t>
      </w:r>
      <w:r>
        <w:rPr>
          <w:rFonts w:hint="eastAsia" w:ascii="宋体" w:hAnsi="宋体" w:eastAsia="宋体" w:cs="宋体"/>
          <w:sz w:val="24"/>
          <w:szCs w:val="24"/>
          <w:lang w:eastAsia="zh-CN"/>
        </w:rPr>
        <w:t>，如果解决方案无法解决的12小时内派人到达现场解决</w:t>
      </w:r>
      <w:r>
        <w:rPr>
          <w:rFonts w:hint="eastAsia" w:ascii="宋体" w:hAnsi="宋体" w:eastAsia="宋体" w:cs="宋体"/>
          <w:sz w:val="24"/>
          <w:szCs w:val="24"/>
        </w:rPr>
        <w:t>(逾期采购人有权另请他人维修，费用由成交人承担)</w:t>
      </w:r>
      <w:r>
        <w:rPr>
          <w:rFonts w:hint="eastAsia" w:ascii="宋体" w:hAnsi="宋体" w:eastAsia="宋体" w:cs="宋体"/>
          <w:sz w:val="24"/>
          <w:szCs w:val="24"/>
          <w:lang w:eastAsia="zh-CN"/>
        </w:rPr>
        <w:t>。</w:t>
      </w:r>
      <w:r>
        <w:rPr>
          <w:rFonts w:hint="eastAsia" w:ascii="宋体" w:hAnsi="宋体" w:eastAsia="宋体" w:cs="宋体"/>
          <w:sz w:val="24"/>
          <w:szCs w:val="24"/>
        </w:rPr>
        <w:t>免费提供咨询、维修和更换零部件等服务，重大问题或其他较难解决的问题应在2个工作日内给予方案并解决，若在2个工作日内无法及时排除故障，供 应商应提供与该设备型号、规格及技术指标相一致的备品，如因成交人原因不能及时修复，质保期将相应顺延。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outlineLvl w:val="9"/>
        <w:rPr>
          <w:rFonts w:hint="eastAsia" w:ascii="宋体" w:hAnsi="宋体" w:eastAsia="宋体" w:cs="宋体"/>
          <w:sz w:val="24"/>
          <w:szCs w:val="24"/>
        </w:rPr>
      </w:pPr>
      <w:r>
        <w:rPr>
          <w:rFonts w:hint="eastAsia" w:ascii="宋体" w:hAnsi="宋体" w:eastAsia="宋体" w:cs="宋体"/>
          <w:sz w:val="24"/>
          <w:szCs w:val="24"/>
        </w:rPr>
        <w:t>10.4、供应商可视自身能力在响应文件中提供更优、更合理的维修服务承诺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、知识产权</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rPr>
        <w:t>人必须保证所提供的产品具有独立知识产权，保证采购人在使用</w:t>
      </w:r>
      <w:r>
        <w:rPr>
          <w:rFonts w:hint="eastAsia" w:ascii="宋体" w:hAnsi="宋体" w:eastAsia="宋体" w:cs="宋体"/>
          <w:sz w:val="24"/>
          <w:szCs w:val="24"/>
          <w:lang w:val="en-US" w:eastAsia="zh-CN"/>
        </w:rPr>
        <w:t>成交</w:t>
      </w:r>
      <w:r>
        <w:rPr>
          <w:rFonts w:hint="eastAsia" w:ascii="宋体" w:hAnsi="宋体" w:eastAsia="宋体" w:cs="宋体"/>
          <w:sz w:val="24"/>
          <w:szCs w:val="24"/>
        </w:rPr>
        <w:t>人所提供的产品时不受任何专利或版权等方面的侵权困扰，如出现类似纠纷，</w:t>
      </w:r>
      <w:r>
        <w:rPr>
          <w:rFonts w:hint="eastAsia" w:ascii="宋体" w:hAnsi="宋体" w:eastAsia="宋体" w:cs="宋体"/>
          <w:sz w:val="24"/>
          <w:szCs w:val="24"/>
          <w:lang w:val="en-US" w:eastAsia="zh-CN"/>
        </w:rPr>
        <w:t>成交</w:t>
      </w:r>
      <w:r>
        <w:rPr>
          <w:rFonts w:hint="eastAsia" w:ascii="宋体" w:hAnsi="宋体" w:eastAsia="宋体" w:cs="宋体"/>
          <w:sz w:val="24"/>
          <w:szCs w:val="24"/>
        </w:rPr>
        <w:t>人应对由此产生的后果负全部责任，并赔偿采购人由此而造成的全部损失。</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rPr>
        <w:t>人交付产品的知识产权归属于采购人所有。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、违约责任：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因成交人原因造成采购供货合同无法按时签订，视为成交人违约，采购人有权没收其保证金，如保证金不能弥补成交人违约对采购人造成的损失的，成交人还需另行支付相应的赔偿。</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在签定采购供货合同之后，成交人要求解除合同的，视为成交人违约，采购人有权没收其投标保证金，如投标保证金不能弥补成交人违约对采购人造成的损失的，成交人还需另行支付相应的赔偿。</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因成交人原因发生重大质量事故，除依约承担赔偿责任外，还将按有关质量管理办法规定执行。同时，采购人有权保留更换成交人的权利，并报相关行政主管部门处罚。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给采购人造成的损失，还应承担赔偿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在明确违约责任后，成交人应在接到书面通知书起七天内支付违约金、赔偿金等。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outlineLvl w:val="1"/>
        <w:rPr>
          <w:rFonts w:hint="eastAsia" w:ascii="宋体" w:hAnsi="宋体" w:eastAsia="宋体" w:cs="宋体"/>
          <w:sz w:val="24"/>
          <w:szCs w:val="24"/>
        </w:rPr>
      </w:pPr>
      <w:r>
        <w:rPr>
          <w:rFonts w:hint="eastAsia" w:ascii="宋体" w:hAnsi="宋体" w:eastAsia="宋体" w:cs="宋体"/>
          <w:sz w:val="24"/>
          <w:szCs w:val="24"/>
        </w:rPr>
        <w:t>四、其他事项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1、本项目合同包一不允许</w:t>
      </w:r>
      <w:r>
        <w:rPr>
          <w:rFonts w:hint="eastAsia" w:ascii="宋体" w:hAnsi="宋体" w:eastAsia="宋体" w:cs="宋体"/>
          <w:sz w:val="24"/>
          <w:szCs w:val="24"/>
          <w:lang w:val="en-US" w:eastAsia="zh-CN"/>
        </w:rPr>
        <w:t>成交</w:t>
      </w:r>
      <w:r>
        <w:rPr>
          <w:rFonts w:hint="eastAsia" w:ascii="宋体" w:hAnsi="宋体" w:eastAsia="宋体" w:cs="宋体"/>
          <w:sz w:val="24"/>
          <w:szCs w:val="24"/>
        </w:rPr>
        <w:t>人以任何名义和理由在</w:t>
      </w:r>
      <w:r>
        <w:rPr>
          <w:rFonts w:hint="eastAsia" w:ascii="宋体" w:hAnsi="宋体" w:eastAsia="宋体" w:cs="宋体"/>
          <w:sz w:val="24"/>
          <w:szCs w:val="24"/>
          <w:lang w:val="en-US" w:eastAsia="zh-CN"/>
        </w:rPr>
        <w:t>成交</w:t>
      </w:r>
      <w:r>
        <w:rPr>
          <w:rFonts w:hint="eastAsia" w:ascii="宋体" w:hAnsi="宋体" w:eastAsia="宋体" w:cs="宋体"/>
          <w:sz w:val="24"/>
          <w:szCs w:val="24"/>
        </w:rPr>
        <w:t>后将</w:t>
      </w:r>
      <w:r>
        <w:rPr>
          <w:rFonts w:hint="eastAsia" w:ascii="宋体" w:hAnsi="宋体" w:eastAsia="宋体" w:cs="宋体"/>
          <w:sz w:val="24"/>
          <w:szCs w:val="24"/>
          <w:lang w:val="en-US" w:eastAsia="zh-CN"/>
        </w:rPr>
        <w:t>成交</w:t>
      </w:r>
      <w:r>
        <w:rPr>
          <w:rFonts w:hint="eastAsia" w:ascii="宋体" w:hAnsi="宋体" w:eastAsia="宋体" w:cs="宋体"/>
          <w:sz w:val="24"/>
          <w:szCs w:val="24"/>
        </w:rPr>
        <w:t>项目的主体、非主体、关键性工作、非关键性工作进行转包、分包，在履行合同过程中如有发现，采购人有权单方终止合同，视为</w:t>
      </w:r>
      <w:r>
        <w:rPr>
          <w:rFonts w:hint="eastAsia" w:ascii="宋体" w:hAnsi="宋体" w:eastAsia="宋体" w:cs="宋体"/>
          <w:sz w:val="24"/>
          <w:szCs w:val="24"/>
          <w:lang w:val="en-US" w:eastAsia="zh-CN"/>
        </w:rPr>
        <w:t>成交</w:t>
      </w:r>
      <w:r>
        <w:rPr>
          <w:rFonts w:hint="eastAsia" w:ascii="宋体" w:hAnsi="宋体" w:eastAsia="宋体" w:cs="宋体"/>
          <w:sz w:val="24"/>
          <w:szCs w:val="24"/>
        </w:rPr>
        <w:t>人违约，</w:t>
      </w:r>
      <w:r>
        <w:rPr>
          <w:rFonts w:hint="eastAsia" w:ascii="宋体" w:hAnsi="宋体" w:eastAsia="宋体" w:cs="宋体"/>
          <w:sz w:val="24"/>
          <w:szCs w:val="24"/>
          <w:lang w:val="en-US" w:eastAsia="zh-CN"/>
        </w:rPr>
        <w:t>成交</w:t>
      </w:r>
      <w:r>
        <w:rPr>
          <w:rFonts w:hint="eastAsia" w:ascii="宋体" w:hAnsi="宋体" w:eastAsia="宋体" w:cs="宋体"/>
          <w:sz w:val="24"/>
          <w:szCs w:val="24"/>
        </w:rPr>
        <w:t>人违约对采购人造成的损失的，需另行支付相应的赔偿，并追究相关法律责任。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2、本</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文件未明确的其它约定事项或条款，待采购人与</w:t>
      </w:r>
      <w:r>
        <w:rPr>
          <w:rFonts w:hint="eastAsia" w:ascii="宋体" w:hAnsi="宋体" w:eastAsia="宋体" w:cs="宋体"/>
          <w:sz w:val="24"/>
          <w:szCs w:val="24"/>
          <w:lang w:val="en-US" w:eastAsia="zh-CN"/>
        </w:rPr>
        <w:t>成交</w:t>
      </w:r>
      <w:r>
        <w:rPr>
          <w:rFonts w:hint="eastAsia" w:ascii="宋体" w:hAnsi="宋体" w:eastAsia="宋体" w:cs="宋体"/>
          <w:sz w:val="24"/>
          <w:szCs w:val="24"/>
        </w:rPr>
        <w:t>人签订合同时，由双方协商订立。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Fonts w:hint="eastAsia" w:ascii="宋体" w:hAnsi="宋体" w:eastAsia="宋体" w:cs="宋体"/>
          <w:sz w:val="24"/>
          <w:szCs w:val="24"/>
        </w:rPr>
      </w:pPr>
      <w:r>
        <w:rPr>
          <w:rStyle w:val="19"/>
          <w:rFonts w:hint="eastAsia" w:ascii="宋体" w:hAnsi="宋体" w:eastAsia="宋体" w:cs="宋体"/>
          <w:sz w:val="24"/>
          <w:szCs w:val="24"/>
        </w:rPr>
        <w:t>第五章 政府采购合同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编制说明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1、签订合同应遵守《中华人民共和国政府采购法》、《中华人民共和国民法典》。</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2、签订合同时，采购人与</w:t>
      </w:r>
      <w:r>
        <w:rPr>
          <w:rStyle w:val="19"/>
          <w:rFonts w:hint="eastAsia" w:ascii="宋体" w:hAnsi="宋体" w:eastAsia="宋体" w:cs="宋体"/>
          <w:sz w:val="24"/>
          <w:szCs w:val="24"/>
          <w:lang w:eastAsia="zh-CN"/>
        </w:rPr>
        <w:t>成交人</w:t>
      </w:r>
      <w:r>
        <w:rPr>
          <w:rStyle w:val="19"/>
          <w:rFonts w:hint="eastAsia" w:ascii="宋体" w:hAnsi="宋体" w:eastAsia="宋体" w:cs="宋体"/>
          <w:sz w:val="24"/>
          <w:szCs w:val="24"/>
        </w:rPr>
        <w:t>应结合</w:t>
      </w:r>
      <w:r>
        <w:rPr>
          <w:rStyle w:val="19"/>
          <w:rFonts w:hint="eastAsia" w:ascii="宋体" w:hAnsi="宋体" w:eastAsia="宋体" w:cs="宋体"/>
          <w:sz w:val="24"/>
          <w:szCs w:val="24"/>
          <w:lang w:val="en-US" w:eastAsia="zh-CN"/>
        </w:rPr>
        <w:t>采购</w:t>
      </w:r>
      <w:r>
        <w:rPr>
          <w:rStyle w:val="19"/>
          <w:rFonts w:hint="eastAsia" w:ascii="宋体" w:hAnsi="宋体" w:eastAsia="宋体" w:cs="宋体"/>
          <w:sz w:val="24"/>
          <w:szCs w:val="24"/>
        </w:rPr>
        <w:t>文件第五章规定填列相应内容。</w:t>
      </w:r>
      <w:r>
        <w:rPr>
          <w:rStyle w:val="19"/>
          <w:rFonts w:hint="eastAsia" w:ascii="宋体" w:hAnsi="宋体" w:eastAsia="宋体" w:cs="宋体"/>
          <w:sz w:val="24"/>
          <w:szCs w:val="24"/>
          <w:lang w:val="en-US" w:eastAsia="zh-CN"/>
        </w:rPr>
        <w:t>采购</w:t>
      </w:r>
      <w:r>
        <w:rPr>
          <w:rStyle w:val="19"/>
          <w:rFonts w:hint="eastAsia" w:ascii="宋体" w:hAnsi="宋体" w:eastAsia="宋体" w:cs="宋体"/>
          <w:sz w:val="24"/>
          <w:szCs w:val="24"/>
        </w:rPr>
        <w:t>文件第五章已有规定的，双方均不得对规定进行变更或调整；</w:t>
      </w:r>
      <w:r>
        <w:rPr>
          <w:rStyle w:val="19"/>
          <w:rFonts w:hint="eastAsia" w:ascii="宋体" w:hAnsi="宋体" w:eastAsia="宋体" w:cs="宋体"/>
          <w:sz w:val="24"/>
          <w:szCs w:val="24"/>
          <w:lang w:val="en-US" w:eastAsia="zh-CN"/>
        </w:rPr>
        <w:t>采购</w:t>
      </w:r>
      <w:r>
        <w:rPr>
          <w:rStyle w:val="19"/>
          <w:rFonts w:hint="eastAsia" w:ascii="宋体" w:hAnsi="宋体" w:eastAsia="宋体" w:cs="宋体"/>
          <w:sz w:val="24"/>
          <w:szCs w:val="24"/>
        </w:rPr>
        <w:t>文件第五章未作规定的，双方可通过友好协商进行约定。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（采购人全称）</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成交人</w:t>
      </w:r>
      <w:r>
        <w:rPr>
          <w:rFonts w:hint="eastAsia" w:ascii="宋体" w:hAnsi="宋体" w:eastAsia="宋体" w:cs="宋体"/>
          <w:sz w:val="24"/>
          <w:szCs w:val="24"/>
          <w:u w:val="single"/>
        </w:rPr>
        <w:t>全称）</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项目</w:t>
      </w:r>
      <w:r>
        <w:rPr>
          <w:rFonts w:hint="eastAsia" w:ascii="宋体" w:hAnsi="宋体" w:eastAsia="宋体" w:cs="宋体"/>
          <w:sz w:val="24"/>
          <w:szCs w:val="24"/>
        </w:rPr>
        <w:t>编号为</w:t>
      </w:r>
      <w:r>
        <w:rPr>
          <w:rFonts w:hint="eastAsia" w:ascii="宋体" w:hAnsi="宋体" w:eastAsia="宋体" w:cs="宋体"/>
          <w:sz w:val="24"/>
          <w:szCs w:val="24"/>
          <w:u w:val="single"/>
        </w:rPr>
        <w:t>            </w:t>
      </w:r>
      <w:r>
        <w:rPr>
          <w:rFonts w:hint="eastAsia" w:ascii="宋体" w:hAnsi="宋体" w:eastAsia="宋体" w:cs="宋体"/>
          <w:sz w:val="24"/>
          <w:szCs w:val="24"/>
        </w:rPr>
        <w:t>的</w:t>
      </w:r>
      <w:r>
        <w:rPr>
          <w:rFonts w:hint="eastAsia" w:ascii="宋体" w:hAnsi="宋体" w:eastAsia="宋体" w:cs="宋体"/>
          <w:sz w:val="24"/>
          <w:szCs w:val="24"/>
          <w:u w:val="single"/>
        </w:rPr>
        <w:t>（填写“项目名称”）</w:t>
      </w:r>
      <w:r>
        <w:rPr>
          <w:rFonts w:hint="eastAsia" w:ascii="宋体" w:hAnsi="宋体" w:eastAsia="宋体" w:cs="宋体"/>
          <w:sz w:val="24"/>
          <w:szCs w:val="24"/>
        </w:rPr>
        <w:t>项目（以下简称：“本项目”）的招标结果，乙方为</w:t>
      </w:r>
      <w:r>
        <w:rPr>
          <w:rFonts w:hint="eastAsia" w:ascii="宋体" w:hAnsi="宋体" w:eastAsia="宋体" w:cs="宋体"/>
          <w:sz w:val="24"/>
          <w:szCs w:val="24"/>
          <w:lang w:eastAsia="zh-CN"/>
        </w:rPr>
        <w:t>成交人</w:t>
      </w:r>
      <w:r>
        <w:rPr>
          <w:rFonts w:hint="eastAsia" w:ascii="宋体" w:hAnsi="宋体" w:eastAsia="宋体" w:cs="宋体"/>
          <w:sz w:val="24"/>
          <w:szCs w:val="24"/>
        </w:rPr>
        <w:t>。现经甲乙双方友好协商，就以下事项达成一致并签订本合同：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1、下列合同文件是构成本合同不可分割的部分：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1.1合同条款；</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文件、乙方的</w:t>
      </w:r>
      <w:r>
        <w:rPr>
          <w:rFonts w:hint="eastAsia" w:ascii="宋体" w:hAnsi="宋体" w:eastAsia="宋体" w:cs="宋体"/>
          <w:sz w:val="24"/>
          <w:szCs w:val="24"/>
          <w:lang w:eastAsia="zh-CN"/>
        </w:rPr>
        <w:t>响应文件</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1.3其他文件或材料：□无。□</w:t>
      </w:r>
      <w:r>
        <w:rPr>
          <w:rFonts w:hint="eastAsia" w:ascii="宋体" w:hAnsi="宋体" w:eastAsia="宋体" w:cs="宋体"/>
          <w:color w:val="393939"/>
          <w:spacing w:val="0"/>
          <w:sz w:val="24"/>
          <w:szCs w:val="24"/>
        </w:rPr>
        <w:t>（若有联合协议或分包意向协议）</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2、合同标的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3、合同总金额</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3.1合同总金额为人民币大写：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4、合同标的交付时间、地点和条件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4.1交付时间：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4.2交付地点：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4.3交付条件：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5、合同标的应符合</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w:t>
      </w:r>
      <w:r>
        <w:rPr>
          <w:rFonts w:hint="eastAsia" w:ascii="宋体" w:hAnsi="宋体" w:eastAsia="宋体" w:cs="宋体"/>
          <w:sz w:val="24"/>
          <w:szCs w:val="24"/>
          <w:lang w:eastAsia="zh-CN"/>
        </w:rPr>
        <w:t>响应文件</w:t>
      </w:r>
      <w:r>
        <w:rPr>
          <w:rFonts w:hint="eastAsia" w:ascii="宋体" w:hAnsi="宋体" w:eastAsia="宋体" w:cs="宋体"/>
          <w:sz w:val="24"/>
          <w:szCs w:val="24"/>
        </w:rPr>
        <w:t>的规定或约定，具体如下：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6、验收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6.1验收应按照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文件、乙方</w:t>
      </w:r>
      <w:r>
        <w:rPr>
          <w:rFonts w:hint="eastAsia" w:ascii="宋体" w:hAnsi="宋体" w:eastAsia="宋体" w:cs="宋体"/>
          <w:sz w:val="24"/>
          <w:szCs w:val="24"/>
          <w:lang w:eastAsia="zh-CN"/>
        </w:rPr>
        <w:t>响应文件</w:t>
      </w:r>
      <w:r>
        <w:rPr>
          <w:rFonts w:hint="eastAsia" w:ascii="宋体" w:hAnsi="宋体" w:eastAsia="宋体" w:cs="宋体"/>
          <w:sz w:val="24"/>
          <w:szCs w:val="24"/>
        </w:rPr>
        <w:t>的规定或约定进行，具体如下：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6.2本项目是否邀请其他</w:t>
      </w:r>
      <w:r>
        <w:rPr>
          <w:rFonts w:hint="eastAsia" w:ascii="宋体" w:hAnsi="宋体" w:eastAsia="宋体" w:cs="宋体"/>
          <w:sz w:val="24"/>
          <w:szCs w:val="24"/>
          <w:lang w:eastAsia="zh-CN"/>
        </w:rPr>
        <w:t>供应商</w:t>
      </w:r>
      <w:r>
        <w:rPr>
          <w:rFonts w:hint="eastAsia" w:ascii="宋体" w:hAnsi="宋体" w:eastAsia="宋体" w:cs="宋体"/>
          <w:sz w:val="24"/>
          <w:szCs w:val="24"/>
        </w:rPr>
        <w:t>参与验收：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□不邀请。□邀请，具体如下：</w:t>
      </w:r>
      <w:r>
        <w:rPr>
          <w:rFonts w:hint="eastAsia" w:ascii="宋体" w:hAnsi="宋体" w:eastAsia="宋体" w:cs="宋体"/>
          <w:sz w:val="24"/>
          <w:szCs w:val="24"/>
          <w:u w:val="single"/>
        </w:rPr>
        <w:t>（按照</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文件规定填写）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7、合同款项的支付应按照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文件的规定进行，具体如下：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（根据实际情况填写，可以是表格或文字描述，包括一次性支付或分期支付等）</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8、履约保证金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□无。□有，具体如下：</w:t>
      </w:r>
      <w:r>
        <w:rPr>
          <w:rFonts w:hint="eastAsia" w:ascii="宋体" w:hAnsi="宋体" w:eastAsia="宋体" w:cs="宋体"/>
          <w:sz w:val="24"/>
          <w:szCs w:val="24"/>
          <w:u w:val="single"/>
        </w:rPr>
        <w:t>（按照</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文件规定填写）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9、合同有效期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10、违约责任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11、知识产权</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4"/>
          <w:szCs w:val="24"/>
          <w:u w:val="single"/>
        </w:rPr>
        <w:t>（根据实际情况填写）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12、解决争议的方法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12.1甲、乙双方协商解决。</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12.2若协商解决不成，则通过下列途径之一解决：</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□提交仲裁委员会仲裁，具体如下：</w:t>
      </w:r>
      <w:r>
        <w:rPr>
          <w:rFonts w:hint="eastAsia" w:ascii="宋体" w:hAnsi="宋体" w:eastAsia="宋体" w:cs="宋体"/>
          <w:sz w:val="24"/>
          <w:szCs w:val="24"/>
          <w:u w:val="single"/>
        </w:rPr>
        <w:t>（根据实际情况填写）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□向人民法院提起诉讼，具体如下：</w:t>
      </w:r>
      <w:r>
        <w:rPr>
          <w:rFonts w:hint="eastAsia" w:ascii="宋体" w:hAnsi="宋体" w:eastAsia="宋体" w:cs="宋体"/>
          <w:sz w:val="24"/>
          <w:szCs w:val="24"/>
          <w:u w:val="single"/>
        </w:rPr>
        <w:t>（根据实际情况填写）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13、不可抗力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14、合同条款</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u w:val="single"/>
        </w:rPr>
        <w:t>（根据实际情况填写。</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文件第五章已有规定的，双方均不得对规定进行变更或调整；</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文件第五章未作规定的，双方可通过友好协商进行约定）</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15、其他约定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15.1合同文件与本合同具有同等法律效力。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15.2本合同未尽事宜，双方可另行补充。</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15.3本合同自签订之日起生效。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15.4本合同一式</w:t>
      </w:r>
      <w:r>
        <w:rPr>
          <w:rFonts w:hint="eastAsia" w:ascii="宋体" w:hAnsi="宋体" w:eastAsia="宋体" w:cs="宋体"/>
          <w:sz w:val="24"/>
          <w:szCs w:val="24"/>
          <w:u w:val="single"/>
        </w:rPr>
        <w:t>（填写具体份数）</w:t>
      </w:r>
      <w:r>
        <w:rPr>
          <w:rFonts w:hint="eastAsia" w:ascii="宋体" w:hAnsi="宋体" w:eastAsia="宋体" w:cs="宋体"/>
          <w:sz w:val="24"/>
          <w:szCs w:val="24"/>
        </w:rPr>
        <w:t>份，经双方授权代表签字并盖章后生效。甲方、乙方各执</w:t>
      </w:r>
      <w:r>
        <w:rPr>
          <w:rFonts w:hint="eastAsia" w:ascii="宋体" w:hAnsi="宋体" w:eastAsia="宋体" w:cs="宋体"/>
          <w:sz w:val="24"/>
          <w:szCs w:val="24"/>
          <w:u w:val="single"/>
        </w:rPr>
        <w:t>（填写具体份数）</w:t>
      </w:r>
      <w:r>
        <w:rPr>
          <w:rFonts w:hint="eastAsia" w:ascii="宋体" w:hAnsi="宋体" w:eastAsia="宋体" w:cs="宋体"/>
          <w:sz w:val="24"/>
          <w:szCs w:val="24"/>
        </w:rPr>
        <w:t>份，送</w:t>
      </w:r>
      <w:r>
        <w:rPr>
          <w:rFonts w:hint="eastAsia" w:ascii="宋体" w:hAnsi="宋体" w:eastAsia="宋体" w:cs="宋体"/>
          <w:sz w:val="24"/>
          <w:szCs w:val="24"/>
          <w:u w:val="single"/>
        </w:rPr>
        <w:t>（填写需要备案的监管部门的全称）</w:t>
      </w:r>
      <w:r>
        <w:rPr>
          <w:rFonts w:hint="eastAsia" w:ascii="宋体" w:hAnsi="宋体" w:eastAsia="宋体" w:cs="宋体"/>
          <w:sz w:val="24"/>
          <w:szCs w:val="24"/>
        </w:rPr>
        <w:t>备案</w:t>
      </w:r>
      <w:r>
        <w:rPr>
          <w:rFonts w:hint="eastAsia" w:ascii="宋体" w:hAnsi="宋体" w:eastAsia="宋体" w:cs="宋体"/>
          <w:sz w:val="24"/>
          <w:szCs w:val="24"/>
          <w:u w:val="single"/>
        </w:rPr>
        <w:t>（填写具体份数）</w:t>
      </w:r>
      <w:r>
        <w:rPr>
          <w:rFonts w:hint="eastAsia" w:ascii="宋体" w:hAnsi="宋体" w:eastAsia="宋体" w:cs="宋体"/>
          <w:sz w:val="24"/>
          <w:szCs w:val="24"/>
        </w:rPr>
        <w:t>份，具有同等效力。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rPr>
          <w:rFonts w:hint="eastAsia" w:ascii="宋体" w:hAnsi="宋体" w:eastAsia="宋体" w:cs="宋体"/>
          <w:sz w:val="24"/>
          <w:szCs w:val="24"/>
        </w:rPr>
      </w:pPr>
      <w:r>
        <w:rPr>
          <w:rFonts w:hint="eastAsia" w:ascii="宋体" w:hAnsi="宋体" w:eastAsia="宋体" w:cs="宋体"/>
          <w:sz w:val="24"/>
          <w:szCs w:val="24"/>
        </w:rPr>
        <w:t>15.5其他：□无。□（根据实际情况填写需要增加的内容）。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（以下无正文）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甲方：               乙方：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住所：               住所：</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单位负责人：            单位负责人：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委托代理人：            委托代理人：</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联系方法：             联系方法：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开户银行：             开户银行：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账号：               账号：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outlineLvl w:val="0"/>
        <w:rPr>
          <w:rFonts w:hint="eastAsia" w:ascii="宋体" w:hAnsi="宋体" w:eastAsia="宋体" w:cs="宋体"/>
          <w:sz w:val="24"/>
          <w:szCs w:val="24"/>
        </w:rPr>
      </w:pPr>
      <w:r>
        <w:rPr>
          <w:rStyle w:val="19"/>
          <w:rFonts w:hint="eastAsia" w:ascii="宋体" w:hAnsi="宋体" w:eastAsia="宋体" w:cs="宋体"/>
          <w:sz w:val="24"/>
          <w:szCs w:val="24"/>
        </w:rPr>
        <w:t>第六章   响应文件格式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封面：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政府采购货物项目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响应文件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085"/>
        <w:rPr>
          <w:rFonts w:hint="eastAsia" w:ascii="宋体" w:hAnsi="宋体" w:eastAsia="宋体" w:cs="宋体"/>
          <w:sz w:val="24"/>
          <w:szCs w:val="24"/>
        </w:rPr>
      </w:pPr>
      <w:r>
        <w:rPr>
          <w:rStyle w:val="19"/>
          <w:rFonts w:hint="eastAsia" w:ascii="宋体" w:hAnsi="宋体" w:eastAsia="宋体" w:cs="宋体"/>
          <w:sz w:val="24"/>
          <w:szCs w:val="24"/>
        </w:rPr>
        <w:t>项目名称：</w:t>
      </w:r>
      <w:r>
        <w:rPr>
          <w:rStyle w:val="19"/>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085"/>
        <w:rPr>
          <w:rFonts w:hint="eastAsia" w:ascii="宋体" w:hAnsi="宋体" w:eastAsia="宋体" w:cs="宋体"/>
          <w:sz w:val="24"/>
          <w:szCs w:val="24"/>
        </w:rPr>
      </w:pPr>
      <w:r>
        <w:rPr>
          <w:rStyle w:val="19"/>
          <w:rFonts w:hint="eastAsia" w:ascii="宋体" w:hAnsi="宋体" w:eastAsia="宋体" w:cs="宋体"/>
          <w:sz w:val="24"/>
          <w:szCs w:val="24"/>
        </w:rPr>
        <w:t>项目编号：</w:t>
      </w:r>
      <w:r>
        <w:rPr>
          <w:rStyle w:val="19"/>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235"/>
        <w:rPr>
          <w:rFonts w:hint="eastAsia" w:ascii="宋体" w:hAnsi="宋体" w:eastAsia="宋体" w:cs="宋体"/>
          <w:sz w:val="24"/>
          <w:szCs w:val="24"/>
        </w:rPr>
      </w:pPr>
      <w:r>
        <w:rPr>
          <w:rStyle w:val="19"/>
          <w:rFonts w:hint="eastAsia" w:ascii="宋体" w:hAnsi="宋体" w:eastAsia="宋体" w:cs="宋体"/>
          <w:sz w:val="24"/>
          <w:szCs w:val="24"/>
        </w:rPr>
        <w:t>合同包：</w:t>
      </w:r>
      <w:r>
        <w:rPr>
          <w:rStyle w:val="19"/>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235"/>
        <w:rPr>
          <w:rFonts w:hint="eastAsia" w:ascii="宋体" w:hAnsi="宋体" w:eastAsia="宋体" w:cs="宋体"/>
          <w:sz w:val="24"/>
          <w:szCs w:val="24"/>
        </w:rPr>
      </w:pPr>
      <w:r>
        <w:rPr>
          <w:rStyle w:val="19"/>
          <w:rFonts w:hint="eastAsia" w:ascii="宋体" w:hAnsi="宋体" w:eastAsia="宋体" w:cs="宋体"/>
          <w:sz w:val="24"/>
          <w:szCs w:val="24"/>
        </w:rPr>
        <w:t>供应商名称：</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235"/>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Style w:val="19"/>
          <w:rFonts w:hint="eastAsia" w:ascii="宋体" w:hAnsi="宋体" w:eastAsia="宋体" w:cs="宋体"/>
          <w:sz w:val="24"/>
          <w:szCs w:val="24"/>
        </w:rPr>
        <w:t>日   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2235"/>
        <w:rPr>
          <w:rStyle w:val="19"/>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目录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1、询价响应声明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2、报价一览表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3、分项报价表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4、资格证明文件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4-1单位负责人授权书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4-2营业执照等证明文件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4-3财务状况报告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4-4依法缴纳税收证明材料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4-5依法缴纳社会保障资金证明材料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4-6具备履行合同所必需设备和专业技术能力证明材料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4-7参加采购活动前三年内在经营活动中没有重大违法记录书面声明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4-8信用记录查询结果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4-9检察机关行贿犯罪档案查询结果告知函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5、技术要求响应表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6、商务条件响应表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7、提供政府采购政策产品等证明材料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7-1优先类节能产品、环境标志产品统计表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7-2中小企业声明函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8、联合体协议（若有）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9、询价保证金凭证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10、要求作为响应文件组成部分的其他材料（若有）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1、询价响应声明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采购人或采购代理机构）：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根据贵方为</w:t>
      </w:r>
      <w:r>
        <w:rPr>
          <w:rFonts w:hint="eastAsia" w:ascii="宋体" w:hAnsi="宋体" w:eastAsia="宋体" w:cs="宋体"/>
          <w:sz w:val="24"/>
          <w:szCs w:val="24"/>
          <w:u w:val="single"/>
        </w:rPr>
        <w:t>        </w:t>
      </w:r>
      <w:r>
        <w:rPr>
          <w:rFonts w:hint="eastAsia" w:ascii="宋体" w:hAnsi="宋体" w:eastAsia="宋体" w:cs="宋体"/>
          <w:sz w:val="24"/>
          <w:szCs w:val="24"/>
        </w:rPr>
        <w:t>（项目名称）（项目编号：</w:t>
      </w:r>
      <w:r>
        <w:rPr>
          <w:rFonts w:hint="eastAsia" w:ascii="宋体" w:hAnsi="宋体" w:eastAsia="宋体" w:cs="宋体"/>
          <w:sz w:val="24"/>
          <w:szCs w:val="24"/>
          <w:u w:val="single"/>
        </w:rPr>
        <w:t>    </w:t>
      </w:r>
      <w:r>
        <w:rPr>
          <w:rFonts w:hint="eastAsia" w:ascii="宋体" w:hAnsi="宋体" w:eastAsia="宋体" w:cs="宋体"/>
          <w:sz w:val="24"/>
          <w:szCs w:val="24"/>
        </w:rPr>
        <w:t>）的询价通知书，本人</w:t>
      </w:r>
      <w:r>
        <w:rPr>
          <w:rFonts w:hint="eastAsia" w:ascii="宋体" w:hAnsi="宋体" w:eastAsia="宋体" w:cs="宋体"/>
          <w:sz w:val="24"/>
          <w:szCs w:val="24"/>
          <w:u w:val="single"/>
        </w:rPr>
        <w:t>    </w:t>
      </w:r>
      <w:r>
        <w:rPr>
          <w:rFonts w:hint="eastAsia" w:ascii="宋体" w:hAnsi="宋体" w:eastAsia="宋体" w:cs="宋体"/>
          <w:sz w:val="24"/>
          <w:szCs w:val="24"/>
        </w:rPr>
        <w:t>（全名、职务）代表供应商</w:t>
      </w:r>
      <w:r>
        <w:rPr>
          <w:rFonts w:hint="eastAsia" w:ascii="宋体" w:hAnsi="宋体" w:eastAsia="宋体" w:cs="宋体"/>
          <w:sz w:val="24"/>
          <w:szCs w:val="24"/>
          <w:u w:val="single"/>
        </w:rPr>
        <w:t>         </w:t>
      </w:r>
      <w:r>
        <w:rPr>
          <w:rFonts w:hint="eastAsia" w:ascii="宋体" w:hAnsi="宋体" w:eastAsia="宋体" w:cs="宋体"/>
          <w:sz w:val="24"/>
          <w:szCs w:val="24"/>
        </w:rPr>
        <w:t>（供应商名称、地址）提交响应文件正本</w:t>
      </w:r>
      <w:r>
        <w:rPr>
          <w:rFonts w:hint="eastAsia" w:ascii="宋体" w:hAnsi="宋体" w:eastAsia="宋体" w:cs="宋体"/>
          <w:sz w:val="24"/>
          <w:szCs w:val="24"/>
          <w:u w:val="single"/>
        </w:rPr>
        <w:t>      </w:t>
      </w:r>
      <w:r>
        <w:rPr>
          <w:rFonts w:hint="eastAsia" w:ascii="宋体" w:hAnsi="宋体" w:eastAsia="宋体" w:cs="宋体"/>
          <w:sz w:val="24"/>
          <w:szCs w:val="24"/>
        </w:rPr>
        <w:t>份和副本一式</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一、我方同意在本项目询价通知书中规定的递交响应文件截止时间起</w:t>
      </w:r>
      <w:r>
        <w:rPr>
          <w:rFonts w:hint="eastAsia" w:ascii="宋体" w:hAnsi="宋体" w:eastAsia="宋体" w:cs="宋体"/>
          <w:sz w:val="24"/>
          <w:szCs w:val="24"/>
          <w:u w:val="single"/>
        </w:rPr>
        <w:t>  </w:t>
      </w:r>
      <w:r>
        <w:rPr>
          <w:rFonts w:hint="eastAsia" w:ascii="宋体" w:hAnsi="宋体" w:eastAsia="宋体" w:cs="宋体"/>
          <w:sz w:val="24"/>
          <w:szCs w:val="24"/>
        </w:rPr>
        <w:t>天内（响应文件有效期）遵守本响应文件中的承诺，且在此期限期满之前均具有约束力。</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二、我方已详细审核全部询价通知书，包括询价通知书修改文件（如有的话）、参考资料及有关附件，确认无误。我方承诺接受询价通知书中的全部条款且无任何异议。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三、我方承诺我方满足询价通知书中要求的供应商的资格要求的法定条件和特定条件。</w:t>
      </w:r>
    </w:p>
    <w:tbl>
      <w:tblPr>
        <w:tblStyle w:val="16"/>
        <w:tblW w:w="4999"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26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供应商的资格要求的法定条件明细</w:t>
            </w:r>
          </w:p>
        </w:tc>
        <w:tc>
          <w:tcPr>
            <w:tcW w:w="747"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单位负责人授权书（若有）</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财务状况报告</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具备履行合同所必需设备和专业技术能力证明材料</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参加采购活动前三年内在经营活动中没有重大违法记录书面声明</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检察机关行贿犯罪档案查询结果告知函</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联合体协议（若有）</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供应商的资格要求的特定条件明细</w:t>
            </w:r>
          </w:p>
        </w:tc>
        <w:tc>
          <w:tcPr>
            <w:tcW w:w="747"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200" w:type="pc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询价通知书第一章规定的特定条件</w:t>
            </w:r>
          </w:p>
        </w:tc>
        <w:tc>
          <w:tcPr>
            <w:tcW w:w="747" w:type="pct"/>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五、我方承诺遵守《政府采购法》的有关规定，按照询价通知书确定的事项签订政府采购合同，并承担合同规定的责任和义务。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供应商名称（盖公章）：</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2、报价一览表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r>
        <w:rPr>
          <w:rFonts w:hint="eastAsia" w:ascii="宋体" w:hAnsi="宋体" w:eastAsia="宋体" w:cs="宋体"/>
          <w:sz w:val="24"/>
          <w:szCs w:val="24"/>
        </w:rPr>
        <w:t>货币单位：人民币元</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3"/>
        <w:gridCol w:w="1456"/>
        <w:gridCol w:w="1083"/>
        <w:gridCol w:w="1987"/>
        <w:gridCol w:w="111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合同包</w:t>
            </w: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品目号</w:t>
            </w:r>
          </w:p>
        </w:tc>
        <w:tc>
          <w:tcPr>
            <w:tcW w:w="1065"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采购标的</w:t>
            </w:r>
          </w:p>
        </w:tc>
        <w:tc>
          <w:tcPr>
            <w:tcW w:w="198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单价（现场）</w:t>
            </w:r>
          </w:p>
        </w:tc>
        <w:tc>
          <w:tcPr>
            <w:tcW w:w="108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99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restart"/>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1-1</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7560" w:type="dxa"/>
            <w:gridSpan w:val="5"/>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报价总价（大写金额）：</w:t>
            </w:r>
            <w:r>
              <w:rPr>
                <w:rFonts w:hint="eastAsia" w:ascii="宋体" w:hAnsi="宋体" w:eastAsia="宋体" w:cs="宋体"/>
                <w:sz w:val="24"/>
                <w:szCs w:val="24"/>
                <w:u w:val="single"/>
              </w:rPr>
              <w:t>                      </w:t>
            </w:r>
            <w:r>
              <w:rPr>
                <w:rFonts w:hint="eastAsia" w:ascii="宋体" w:hAnsi="宋体" w:eastAsia="宋体" w:cs="宋体"/>
                <w:sz w:val="24"/>
                <w:szCs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restart"/>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1440" w:type="dxa"/>
            <w:shd w:val="clear" w:color="auto" w:fill="auto"/>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065"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80" w:type="dxa"/>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9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 w:type="dxa"/>
            <w:vMerge w:val="continue"/>
            <w:shd w:val="clear" w:color="auto" w:fill="auto"/>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7560" w:type="dxa"/>
            <w:gridSpan w:val="5"/>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报价总价（大写金额）：</w:t>
            </w:r>
            <w:r>
              <w:rPr>
                <w:rFonts w:hint="eastAsia" w:ascii="宋体" w:hAnsi="宋体" w:eastAsia="宋体" w:cs="宋体"/>
                <w:sz w:val="24"/>
                <w:szCs w:val="24"/>
                <w:u w:val="single"/>
              </w:rPr>
              <w:t>                      </w:t>
            </w:r>
            <w:r>
              <w:rPr>
                <w:rFonts w:hint="eastAsia" w:ascii="宋体" w:hAnsi="宋体" w:eastAsia="宋体" w:cs="宋体"/>
                <w:sz w:val="24"/>
                <w:szCs w:val="24"/>
              </w:rPr>
              <w:t>整。</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1、请供应商按照此格式填写，若询价通知书有多个合同包，须按照所报合同包的顺序依次填写，反之则删除相应内容。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2、报价一览表列示的合同包必须与分项报价表列示的合同包一致（即若报价一览表列示为合同包1，则分项报价表也必须列示为合同包1，以此类推）。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3、“大写金额”指报价总价用“壹、贰、叁、肆、伍、陆、柒、捌、玖、拾、佰、仟、万、亿、元、角、分、零”等字样进行填写。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3、分项报价表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840"/>
        <w:rPr>
          <w:rFonts w:hint="eastAsia" w:ascii="宋体" w:hAnsi="宋体" w:eastAsia="宋体" w:cs="宋体"/>
          <w:sz w:val="24"/>
          <w:szCs w:val="24"/>
        </w:rPr>
      </w:pPr>
      <w:r>
        <w:rPr>
          <w:rFonts w:hint="eastAsia" w:ascii="宋体" w:hAnsi="宋体" w:eastAsia="宋体" w:cs="宋体"/>
          <w:sz w:val="24"/>
          <w:szCs w:val="24"/>
        </w:rPr>
        <w:t>货币单位：人民币元</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合同包</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品目号</w:t>
            </w:r>
          </w:p>
        </w:tc>
        <w:tc>
          <w:tcPr>
            <w:tcW w:w="105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采购标的</w:t>
            </w:r>
          </w:p>
        </w:tc>
        <w:tc>
          <w:tcPr>
            <w:tcW w:w="97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品牌及具体型号</w:t>
            </w:r>
          </w:p>
        </w:tc>
        <w:tc>
          <w:tcPr>
            <w:tcW w:w="72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生产</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产地</w:t>
            </w:r>
          </w:p>
        </w:tc>
        <w:tc>
          <w:tcPr>
            <w:tcW w:w="108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单价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（现场）</w:t>
            </w:r>
          </w:p>
        </w:tc>
        <w:tc>
          <w:tcPr>
            <w:tcW w:w="72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08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总价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（现场）</w:t>
            </w:r>
          </w:p>
        </w:tc>
        <w:tc>
          <w:tcPr>
            <w:tcW w:w="73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restar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10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97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3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84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97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3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97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2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3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1、供应商若未按照此格式填写详细分项报价；此外，若货物为节能清单产品，则本表所填品牌应与节能清单所列品牌名称一致。</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2、若询价通知书要求供应商对“备品备件价格、专用工具价格、技术服务费、安装调试费、检验培训费、运输费、保险费、税收”等进行报价的，请在本表的“备注”栏中填写。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4、资格证明文件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4-1、单位负责人授权书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供应商代表无转委权。特此授权。</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（以下无正文）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授权方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接受授权方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要求：真实、有效、清晰</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 </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1、企业（银行、保险、石油石化、电力、电信等行业除外）、机关、事业单位和社会团体法人的“单位负责人”指</w:t>
      </w:r>
      <w:r>
        <w:rPr>
          <w:rStyle w:val="19"/>
          <w:rFonts w:hint="eastAsia" w:ascii="宋体" w:hAnsi="宋体" w:eastAsia="宋体" w:cs="宋体"/>
          <w:sz w:val="24"/>
          <w:szCs w:val="24"/>
        </w:rPr>
        <w:t>法定代表人，</w:t>
      </w:r>
      <w:r>
        <w:rPr>
          <w:rFonts w:hint="eastAsia" w:ascii="宋体" w:hAnsi="宋体" w:eastAsia="宋体" w:cs="宋体"/>
          <w:sz w:val="24"/>
          <w:szCs w:val="24"/>
        </w:rPr>
        <w:t>即</w:t>
      </w:r>
      <w:r>
        <w:rPr>
          <w:rStyle w:val="19"/>
          <w:rFonts w:hint="eastAsia" w:ascii="宋体" w:hAnsi="宋体" w:eastAsia="宋体" w:cs="宋体"/>
          <w:sz w:val="24"/>
          <w:szCs w:val="24"/>
        </w:rPr>
        <w:t>与实际提交的“营业执照等证明文件”载明的一致</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2、银行、保险、石油石化、电力、电信等行业：以法人身份参加报价的，“单位负责人”指</w:t>
      </w:r>
      <w:r>
        <w:rPr>
          <w:rStyle w:val="19"/>
          <w:rFonts w:hint="eastAsia" w:ascii="宋体" w:hAnsi="宋体" w:eastAsia="宋体" w:cs="宋体"/>
          <w:sz w:val="24"/>
          <w:szCs w:val="24"/>
        </w:rPr>
        <w:t>法定代表人，</w:t>
      </w:r>
      <w:r>
        <w:rPr>
          <w:rFonts w:hint="eastAsia" w:ascii="宋体" w:hAnsi="宋体" w:eastAsia="宋体" w:cs="宋体"/>
          <w:sz w:val="24"/>
          <w:szCs w:val="24"/>
        </w:rPr>
        <w:t>即</w:t>
      </w:r>
      <w:r>
        <w:rPr>
          <w:rStyle w:val="19"/>
          <w:rFonts w:hint="eastAsia" w:ascii="宋体" w:hAnsi="宋体" w:eastAsia="宋体" w:cs="宋体"/>
          <w:sz w:val="24"/>
          <w:szCs w:val="24"/>
        </w:rPr>
        <w:t>与实际提交的“营业执照等证明文件”载明的一致</w:t>
      </w:r>
      <w:r>
        <w:rPr>
          <w:rFonts w:hint="eastAsia" w:ascii="宋体" w:hAnsi="宋体" w:eastAsia="宋体" w:cs="宋体"/>
          <w:sz w:val="24"/>
          <w:szCs w:val="24"/>
        </w:rPr>
        <w:t>；以非法人身份参加报价的，“单位负责人”指</w:t>
      </w:r>
      <w:r>
        <w:rPr>
          <w:rStyle w:val="19"/>
          <w:rFonts w:hint="eastAsia" w:ascii="宋体" w:hAnsi="宋体" w:eastAsia="宋体" w:cs="宋体"/>
          <w:sz w:val="24"/>
          <w:szCs w:val="24"/>
        </w:rPr>
        <w:t>代表单位行使职权的主要负责人，</w:t>
      </w:r>
      <w:r>
        <w:rPr>
          <w:rFonts w:hint="eastAsia" w:ascii="宋体" w:hAnsi="宋体" w:eastAsia="宋体" w:cs="宋体"/>
          <w:sz w:val="24"/>
          <w:szCs w:val="24"/>
        </w:rPr>
        <w:t>即</w:t>
      </w:r>
      <w:r>
        <w:rPr>
          <w:rStyle w:val="19"/>
          <w:rFonts w:hint="eastAsia" w:ascii="宋体" w:hAnsi="宋体" w:eastAsia="宋体" w:cs="宋体"/>
          <w:sz w:val="24"/>
          <w:szCs w:val="24"/>
        </w:rPr>
        <w:t>与实际提交的“营业执照等证明文件”载明的一致</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4-2、营业执照等证明文件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3、供应商提供的相应证明材料复印件均应符合：内容完整、清晰、整洁，并由供应商加盖其单位公章。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4-3、财务状况报告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致：</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 ）供应商提供财务报告的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财务报告复印件，包括资产负债表、利润表、现金流量表、所有者权益变动表及其附注（若有），上述证明材料真实有效，否则我方负全部责任。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□社会团体适用：现附上我方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）供应商提供资信证明的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□非自然人适用：现附上我方银行：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）供应商提供投标担保函的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现附上由财政部门认可的政府采购专业担保机构：</w:t>
      </w:r>
      <w:r>
        <w:rPr>
          <w:rFonts w:hint="eastAsia" w:ascii="宋体" w:hAnsi="宋体" w:eastAsia="宋体" w:cs="宋体"/>
          <w:sz w:val="24"/>
          <w:szCs w:val="24"/>
          <w:u w:val="single"/>
        </w:rPr>
        <w:t>（填写“担保机构全称”）</w:t>
      </w:r>
      <w:r>
        <w:rPr>
          <w:rFonts w:hint="eastAsia" w:ascii="宋体" w:hAnsi="宋体" w:eastAsia="宋体" w:cs="宋体"/>
          <w:sz w:val="24"/>
          <w:szCs w:val="24"/>
        </w:rPr>
        <w:t>出具的投标担保函复印件，上述证明材料真实有效，否则我方负全部责任。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2、供应商提供的财务报告复印件（成立年限按照提交响应文件截止时间推算）应符合下列规定：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※无法按照本格式第2.1、2.2条规定提供财务报告复印件的供应商，应按照本格式的要求选择提供资信证明复印件或投标担保函复印件。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3、“财政部门认可的政府采购专业担保机构”应符合《财政部关于开展政府采购信用担保试点工作方案》（财库[2011]124号）的规定。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4、供应商提供的相应证明材料复印件均应符合：内容完整、清晰、整洁，并由供应商加盖其单位公章。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4-4、依法缴纳税收证明材料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1、依法缴纳税收的供应商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日期间我方缴纳的</w:t>
      </w:r>
      <w:r>
        <w:rPr>
          <w:rFonts w:hint="eastAsia" w:ascii="宋体" w:hAnsi="宋体" w:eastAsia="宋体" w:cs="宋体"/>
          <w:sz w:val="24"/>
          <w:szCs w:val="24"/>
          <w:u w:val="single"/>
        </w:rPr>
        <w:t>（按照供应商实际缴纳的税种名称填写，如：增值税、所得税等）</w:t>
      </w:r>
      <w:r>
        <w:rPr>
          <w:rFonts w:hint="eastAsia" w:ascii="宋体" w:hAnsi="宋体" w:eastAsia="宋体" w:cs="宋体"/>
          <w:sz w:val="24"/>
          <w:szCs w:val="24"/>
        </w:rPr>
        <w:t>税收凭据复印件，上述证明材料真实有效，否则我方负全部责任。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日期间我方缴纳的</w:t>
      </w:r>
      <w:r>
        <w:rPr>
          <w:rFonts w:hint="eastAsia" w:ascii="宋体" w:hAnsi="宋体" w:eastAsia="宋体" w:cs="宋体"/>
          <w:sz w:val="24"/>
          <w:szCs w:val="24"/>
          <w:u w:val="single"/>
        </w:rPr>
        <w:t>（按照供应商实际缴纳的税种名称填写）</w:t>
      </w:r>
      <w:r>
        <w:rPr>
          <w:rFonts w:hint="eastAsia" w:ascii="宋体" w:hAnsi="宋体" w:eastAsia="宋体" w:cs="宋体"/>
          <w:sz w:val="24"/>
          <w:szCs w:val="24"/>
        </w:rPr>
        <w:t>税收凭据复印件，上述证明材料真实有效，否则我方负全部责任。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2、依法免税的供应商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）现附上我方依法免税证明材料复印件，上述证明材料真实有效，否则我方负全部责任。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2.2提交响应文件截止时间的当月成立且已依法缴纳税收的供应商，提供提交响应文件截止时间当月的税收凭据复印件。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2.3提交响应文件截止时间的当月成立但因税务机关原因导致其尚未依法缴纳税收的供应商，提供依法缴纳税收承诺书原件（格式自拟），该承诺书视同税收凭据。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w:t>
      </w:r>
      <w:r>
        <w:rPr>
          <w:rStyle w:val="19"/>
          <w:rFonts w:hint="eastAsia" w:ascii="宋体" w:hAnsi="宋体" w:eastAsia="宋体" w:cs="宋体"/>
          <w:sz w:val="24"/>
          <w:szCs w:val="24"/>
        </w:rPr>
        <w:t>“依法缴纳税收证明材料”</w:t>
      </w:r>
      <w:r>
        <w:rPr>
          <w:rFonts w:hint="eastAsia" w:ascii="宋体" w:hAnsi="宋体" w:eastAsia="宋体" w:cs="宋体"/>
          <w:sz w:val="24"/>
          <w:szCs w:val="24"/>
        </w:rPr>
        <w:t>有欠缴记录的，视为</w:t>
      </w:r>
      <w:r>
        <w:rPr>
          <w:rStyle w:val="19"/>
          <w:rFonts w:hint="eastAsia" w:ascii="宋体" w:hAnsi="宋体" w:eastAsia="宋体" w:cs="宋体"/>
          <w:sz w:val="24"/>
          <w:szCs w:val="24"/>
        </w:rPr>
        <w:t>未依法缴纳税收。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4、供应商提供的相应证明材料复印件均应符合：内容完整、清晰、整洁，并由供应商加盖其单位公章。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4-5、依法缴纳社会保障资金证明材料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2、依法不需要缴纳社会保障资金的供应商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）现附上我方依法不需要缴纳社会保障资金证明材料复印件，上述证明材料真实有效，否则我方负全部责任。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2.2提交响应文件截止时间的当月成立且已依法缴纳社会保障资金的供应商，提供提交响应文件截止时间当月的社会保险凭据复印件。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w:t>
      </w:r>
      <w:r>
        <w:rPr>
          <w:rStyle w:val="19"/>
          <w:rFonts w:hint="eastAsia" w:ascii="宋体" w:hAnsi="宋体" w:eastAsia="宋体" w:cs="宋体"/>
          <w:sz w:val="24"/>
          <w:szCs w:val="24"/>
        </w:rPr>
        <w:t>“依法缴纳社会保障资金证明材料”</w:t>
      </w:r>
      <w:r>
        <w:rPr>
          <w:rFonts w:hint="eastAsia" w:ascii="宋体" w:hAnsi="宋体" w:eastAsia="宋体" w:cs="宋体"/>
          <w:sz w:val="24"/>
          <w:szCs w:val="24"/>
        </w:rPr>
        <w:t>有欠缴记录的，视为</w:t>
      </w:r>
      <w:r>
        <w:rPr>
          <w:rStyle w:val="19"/>
          <w:rFonts w:hint="eastAsia" w:ascii="宋体" w:hAnsi="宋体" w:eastAsia="宋体" w:cs="宋体"/>
          <w:sz w:val="24"/>
          <w:szCs w:val="24"/>
        </w:rPr>
        <w:t>未依法缴纳社会保障资金。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4、供应商提供的相应证明材料复印件均应符合：内容完整、清晰、整洁，并由供应商加盖其单位公章。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4-6、具备履行合同所必需设备和专业技术能力证明材料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1、询价通知书未要求供应商提供</w:t>
      </w:r>
      <w:r>
        <w:rPr>
          <w:rStyle w:val="19"/>
          <w:rFonts w:hint="eastAsia" w:ascii="宋体" w:hAnsi="宋体" w:eastAsia="宋体" w:cs="宋体"/>
          <w:sz w:val="24"/>
          <w:szCs w:val="24"/>
        </w:rPr>
        <w:t>“具备履行合同所必需的设备和专业技术能力的专项证明材料”</w:t>
      </w:r>
      <w:r>
        <w:rPr>
          <w:rFonts w:hint="eastAsia" w:ascii="宋体" w:hAnsi="宋体" w:eastAsia="宋体" w:cs="宋体"/>
          <w:sz w:val="24"/>
          <w:szCs w:val="24"/>
        </w:rPr>
        <w:t>的，供应商应提供本</w:t>
      </w:r>
      <w:r>
        <w:rPr>
          <w:rStyle w:val="19"/>
          <w:rFonts w:hint="eastAsia" w:ascii="宋体" w:hAnsi="宋体" w:eastAsia="宋体" w:cs="宋体"/>
          <w:sz w:val="24"/>
          <w:szCs w:val="24"/>
        </w:rPr>
        <w:t>“具备履行合同所必需的设备和专业技术能力的基本证明材料”</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2、询价通知书要求供应商提供</w:t>
      </w:r>
      <w:r>
        <w:rPr>
          <w:rStyle w:val="19"/>
          <w:rFonts w:hint="eastAsia" w:ascii="宋体" w:hAnsi="宋体" w:eastAsia="宋体" w:cs="宋体"/>
          <w:sz w:val="24"/>
          <w:szCs w:val="24"/>
        </w:rPr>
        <w:t>“具备履行合同所必需的设备和专业技术能力的专项证明材料”</w:t>
      </w:r>
      <w:r>
        <w:rPr>
          <w:rFonts w:hint="eastAsia" w:ascii="宋体" w:hAnsi="宋体" w:eastAsia="宋体" w:cs="宋体"/>
          <w:sz w:val="24"/>
          <w:szCs w:val="24"/>
        </w:rPr>
        <w:t>的，供应商须另列提供</w:t>
      </w:r>
      <w:r>
        <w:rPr>
          <w:rStyle w:val="19"/>
          <w:rFonts w:hint="eastAsia" w:ascii="宋体" w:hAnsi="宋体" w:eastAsia="宋体" w:cs="宋体"/>
          <w:sz w:val="24"/>
          <w:szCs w:val="24"/>
        </w:rPr>
        <w:t>”</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3、纸质响应文件正本中的本材料（若有）应为原件。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4、请供应商根据实际情况如实声明，否则</w:t>
      </w:r>
      <w:r>
        <w:rPr>
          <w:rStyle w:val="19"/>
          <w:rFonts w:hint="eastAsia" w:ascii="宋体" w:hAnsi="宋体" w:eastAsia="宋体" w:cs="宋体"/>
          <w:sz w:val="24"/>
          <w:szCs w:val="24"/>
        </w:rPr>
        <w:t>视为提供虚假材料。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4-7、参加采购活动前三年内在经营活动中没有重大违法记录书面声明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1、“重大违法记录”指供应商因违法经营受到刑事处罚或责令停产停业、吊销许可证或执照、较大数额罚款等行政处罚。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2、纸质响应文件正本中的本声明应为原件。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3、请供应商根据实际情况如实声明，否则</w:t>
      </w:r>
      <w:r>
        <w:rPr>
          <w:rStyle w:val="19"/>
          <w:rFonts w:hint="eastAsia" w:ascii="宋体" w:hAnsi="宋体" w:eastAsia="宋体" w:cs="宋体"/>
          <w:sz w:val="24"/>
          <w:szCs w:val="24"/>
        </w:rPr>
        <w:t>视为提供虚假材料。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4-8、信用记录查询结果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现附上截至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时我方通过“信用中国”网站（www.creditchina.gov.cn）获取的我方信用信息查询结果</w:t>
      </w:r>
      <w:r>
        <w:rPr>
          <w:rFonts w:hint="eastAsia" w:ascii="宋体" w:hAnsi="宋体" w:eastAsia="宋体" w:cs="宋体"/>
          <w:sz w:val="24"/>
          <w:szCs w:val="24"/>
          <w:u w:val="single"/>
        </w:rPr>
        <w:t>（填写具体份数）</w:t>
      </w:r>
      <w:r>
        <w:rPr>
          <w:rFonts w:hint="eastAsia" w:ascii="宋体" w:hAnsi="宋体" w:eastAsia="宋体" w:cs="宋体"/>
          <w:sz w:val="24"/>
          <w:szCs w:val="24"/>
        </w:rPr>
        <w:t>份、通过中国政府采购网（www.ccgp.gov.cn）获取的我方信用信息查询结果</w:t>
      </w:r>
      <w:r>
        <w:rPr>
          <w:rFonts w:hint="eastAsia" w:ascii="宋体" w:hAnsi="宋体" w:eastAsia="宋体" w:cs="宋体"/>
          <w:sz w:val="24"/>
          <w:szCs w:val="24"/>
          <w:u w:val="single"/>
        </w:rPr>
        <w:t>（填写具体份数）</w:t>
      </w:r>
      <w:r>
        <w:rPr>
          <w:rFonts w:hint="eastAsia" w:ascii="宋体" w:hAnsi="宋体" w:eastAsia="宋体" w:cs="宋体"/>
          <w:sz w:val="24"/>
          <w:szCs w:val="24"/>
        </w:rPr>
        <w:t>份，上述信用信息查询结果真实有效，否则我方负全部责任。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1、供应商应</w:t>
      </w:r>
      <w:r>
        <w:rPr>
          <w:rStyle w:val="19"/>
          <w:rFonts w:hint="eastAsia" w:ascii="宋体" w:hAnsi="宋体" w:eastAsia="宋体" w:cs="宋体"/>
          <w:sz w:val="24"/>
          <w:szCs w:val="24"/>
        </w:rPr>
        <w:t>同时提供</w:t>
      </w:r>
      <w:r>
        <w:rPr>
          <w:rFonts w:hint="eastAsia" w:ascii="宋体" w:hAnsi="宋体" w:eastAsia="宋体" w:cs="宋体"/>
          <w:sz w:val="24"/>
          <w:szCs w:val="24"/>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sz w:val="24"/>
          <w:szCs w:val="24"/>
        </w:rPr>
        <w:t>投标无效。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※除上述规定外，信用记录的其他有关规定（包括但不限于：信用信息的查询渠道及截止时点、查询记录和证据留存的具体方式、使用规则等内容）详见询价通知书第一章。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4-9、检察机关行贿犯罪档案查询结果告知函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检察机关行贿犯罪档案查询结果告知函（以下简称：“告知函”）由供应商向住所地或业务发生地检察院申请查询，具体以检察院出具的为准。</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1、未提供行贿犯罪档案查询结果或查询结果表明供应商有行贿犯罪记录的，</w:t>
      </w: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2、若从检察机关指定网站下载打印或截图告知函，则告知函应为从前述指定网站获取的查询结果原始页面的打印件或完整截图，否则</w:t>
      </w: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3、告知函应在有效期内，否则</w:t>
      </w:r>
      <w:r>
        <w:rPr>
          <w:rStyle w:val="19"/>
          <w:rFonts w:hint="eastAsia" w:ascii="宋体" w:hAnsi="宋体" w:eastAsia="宋体" w:cs="宋体"/>
          <w:sz w:val="24"/>
          <w:szCs w:val="24"/>
          <w:lang w:eastAsia="zh-CN"/>
        </w:rPr>
        <w:t>响应无效</w:t>
      </w:r>
      <w:r>
        <w:rPr>
          <w:rStyle w:val="19"/>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4、有效期内的告知函复印件，无论内容中是否注明“复印件无效”，均视同有效。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5、无法获取有效期内检察机关行贿犯罪档案查询结果告知函的，应在《参加采购活动前三年内在经营活动中没有重大违法记录书面声明》中对近三年无行贿犯罪记录进行声明。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 5、技术要求响应表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6"/>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73"/>
        <w:gridCol w:w="863"/>
        <w:gridCol w:w="3231"/>
        <w:gridCol w:w="179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合同包</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品目号</w:t>
            </w:r>
          </w:p>
        </w:tc>
        <w:tc>
          <w:tcPr>
            <w:tcW w:w="328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询价通知书要求</w:t>
            </w:r>
          </w:p>
        </w:tc>
        <w:tc>
          <w:tcPr>
            <w:tcW w:w="180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响应文件应答</w:t>
            </w:r>
          </w:p>
        </w:tc>
        <w:tc>
          <w:tcPr>
            <w:tcW w:w="171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restar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32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32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328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6、商务条件响应表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6"/>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73"/>
        <w:gridCol w:w="863"/>
        <w:gridCol w:w="3231"/>
        <w:gridCol w:w="179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合同包</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品目号</w:t>
            </w:r>
          </w:p>
        </w:tc>
        <w:tc>
          <w:tcPr>
            <w:tcW w:w="328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询价通知书要求</w:t>
            </w:r>
          </w:p>
        </w:tc>
        <w:tc>
          <w:tcPr>
            <w:tcW w:w="180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响应文件应答</w:t>
            </w:r>
          </w:p>
        </w:tc>
        <w:tc>
          <w:tcPr>
            <w:tcW w:w="171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restar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32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32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84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328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80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71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7、提供政府采购政策产品等证明材料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7-1、优先类节能产品、环境标志产品统计表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r>
        <w:rPr>
          <w:rFonts w:hint="eastAsia" w:ascii="宋体" w:hAnsi="宋体" w:eastAsia="宋体" w:cs="宋体"/>
          <w:sz w:val="24"/>
          <w:szCs w:val="24"/>
        </w:rPr>
        <w:t>货币单位：人民币元</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00"/>
        <w:gridCol w:w="1364"/>
        <w:gridCol w:w="1680"/>
        <w:gridCol w:w="1024"/>
        <w:gridCol w:w="1024"/>
        <w:gridCol w:w="1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76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7740" w:type="dxa"/>
            <w:gridSpan w:val="6"/>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76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合同包</w:t>
            </w:r>
          </w:p>
        </w:tc>
        <w:tc>
          <w:tcPr>
            <w:tcW w:w="135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品目号</w:t>
            </w:r>
          </w:p>
        </w:tc>
        <w:tc>
          <w:tcPr>
            <w:tcW w:w="168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货物名称</w:t>
            </w:r>
          </w:p>
        </w:tc>
        <w:tc>
          <w:tcPr>
            <w:tcW w:w="100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单价</w:t>
            </w:r>
          </w:p>
        </w:tc>
        <w:tc>
          <w:tcPr>
            <w:tcW w:w="100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00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总价</w:t>
            </w:r>
          </w:p>
        </w:tc>
        <w:tc>
          <w:tcPr>
            <w:tcW w:w="168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765" w:type="dxa"/>
            <w:vMerge w:val="restart"/>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35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w:t>
            </w:r>
          </w:p>
        </w:tc>
        <w:tc>
          <w:tcPr>
            <w:tcW w:w="16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6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76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p>
        </w:tc>
        <w:tc>
          <w:tcPr>
            <w:tcW w:w="1350"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w:t>
            </w:r>
          </w:p>
        </w:tc>
        <w:tc>
          <w:tcPr>
            <w:tcW w:w="16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0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c>
          <w:tcPr>
            <w:tcW w:w="1680"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765" w:type="dxa"/>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备注</w:t>
            </w:r>
          </w:p>
        </w:tc>
        <w:tc>
          <w:tcPr>
            <w:tcW w:w="7740" w:type="dxa"/>
            <w:gridSpan w:val="6"/>
            <w:shd w:val="clear" w:color="auto" w:fill="auto"/>
            <w:tcMar>
              <w:top w:w="0" w:type="dxa"/>
              <w:left w:w="105" w:type="dxa"/>
              <w:bottom w:w="0" w:type="dxa"/>
              <w:right w:w="105" w:type="dxa"/>
            </w:tcMar>
            <w:vAlign w:val="top"/>
          </w:tcPr>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a.本合同包内属于节能、环境标志产品的报价总金额：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b.本合同包报价总金额（现场）：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c.本合同包内属于节能、环境标志产品的报价总金额占本合同包报价总金额的比例（以%列示）：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1、对“节能、环境标志产品”计算价格扣除时，只依据响应文件提交的相应清单中报价产品所在的原始页面打印件。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2、本表以合同包为单位，不同合同包请分别填写；单个合同包请按照其品目号顺序分别填写。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3、具体统计、计算：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3.1若单个合同包内的单个或多个货物取得或同时取得节能、环境标志产品等二项或多项认证的，均按照单个货物对应一项认证的原则统计、计算1次。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3.2价格扣除的计算结果若除不尽，可四舍五入保留到小数点后两位。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3.3价格扣除应按照询价通知书要求认真统计、计算，否则询价小组可不予认定。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3.4若无货物属于节能、环境标志产品的，不填写本表，否则，视为提供虚假材料。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7-2、中小企业声明函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（专门面向中小企业或小型、微型企业适用，若有）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right="0"/>
        <w:jc w:val="center"/>
        <w:rPr>
          <w:rFonts w:hint="eastAsia" w:ascii="宋体" w:hAnsi="宋体" w:eastAsia="宋体" w:cs="宋体"/>
          <w:spacing w:val="0"/>
          <w:sz w:val="24"/>
          <w:szCs w:val="24"/>
          <w:lang w:eastAsia="zh-CN"/>
        </w:rPr>
      </w:pPr>
      <w:r>
        <w:rPr>
          <w:rFonts w:hint="eastAsia" w:ascii="宋体" w:hAnsi="宋体" w:eastAsia="宋体" w:cs="宋体"/>
          <w:spacing w:val="0"/>
          <w:sz w:val="24"/>
          <w:szCs w:val="24"/>
        </w:rPr>
        <w:t>中小企业声明函（货物）</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1.  （标的名称） ，属于（采购文件中明确的所属行业）行业；制造商为（企业名称），从业人员  人，营业收入为  万元，资产总额为  万元</w:t>
      </w:r>
      <w:r>
        <w:rPr>
          <w:rFonts w:hint="eastAsia" w:ascii="宋体" w:hAnsi="宋体" w:eastAsia="宋体" w:cs="宋体"/>
          <w:spacing w:val="0"/>
          <w:sz w:val="24"/>
          <w:szCs w:val="24"/>
          <w:vertAlign w:val="superscript"/>
        </w:rPr>
        <w:t>1</w:t>
      </w:r>
      <w:r>
        <w:rPr>
          <w:rFonts w:hint="eastAsia" w:ascii="宋体" w:hAnsi="宋体" w:eastAsia="宋体" w:cs="宋体"/>
          <w:spacing w:val="0"/>
          <w:sz w:val="24"/>
          <w:szCs w:val="24"/>
        </w:rPr>
        <w:t>，属于（中型企业、小型企业、微型企业）；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2.  （标的名称） ， 属 于 （采购文件中明确的所属行业 ）行业；制造商为（企业名称），从业人员  人，营业收入为  万元，资产总额为  万元，属于（中型企业、小型企业、微型企业）；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以上企业，不属于大企业的分支机构，不存在控股股东为大企业的情形，也不存在与大企业的负责人为同一人的情形。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本企业对上述声明内容的真实性负责。如有虚假，将依法承担相应责任。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企业名称（盖章）：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日期：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1从业人员、营业收入、资产总额填报上一年度数据，无上一年度数据的新成立企业可不填报。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right="0"/>
        <w:jc w:val="center"/>
        <w:rPr>
          <w:rFonts w:hint="eastAsia" w:ascii="宋体" w:hAnsi="宋体" w:eastAsia="宋体" w:cs="宋体"/>
          <w:spacing w:val="0"/>
          <w:sz w:val="24"/>
          <w:szCs w:val="24"/>
          <w:lang w:eastAsia="zh-CN"/>
        </w:rPr>
      </w:pPr>
      <w:r>
        <w:rPr>
          <w:rFonts w:hint="eastAsia" w:ascii="宋体" w:hAnsi="宋体" w:eastAsia="宋体" w:cs="宋体"/>
          <w:spacing w:val="0"/>
          <w:sz w:val="24"/>
          <w:szCs w:val="24"/>
        </w:rPr>
        <w:t>中小企业声明函（工程、服务）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本公司（联合体）郑重声明，根据《政府采购促进中小企业发展管理办法》（财库﹝2020﹞46 号）的规定，本公司（联合体）参加</w:t>
      </w:r>
      <w:r>
        <w:rPr>
          <w:rFonts w:hint="eastAsia" w:ascii="宋体" w:hAnsi="宋体" w:eastAsia="宋体" w:cs="宋体"/>
          <w:spacing w:val="0"/>
          <w:sz w:val="24"/>
          <w:szCs w:val="24"/>
          <w:u w:val="single"/>
        </w:rPr>
        <w:t>（单位名称）</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（项目名称）</w:t>
      </w:r>
      <w:r>
        <w:rPr>
          <w:rFonts w:hint="eastAsia" w:ascii="宋体" w:hAnsi="宋体" w:eastAsia="宋体" w:cs="宋体"/>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pacing w:val="0"/>
          <w:sz w:val="24"/>
          <w:szCs w:val="24"/>
          <w:lang w:eastAsia="zh-CN"/>
        </w:rPr>
      </w:pPr>
      <w:r>
        <w:rPr>
          <w:rFonts w:hint="eastAsia" w:ascii="宋体" w:hAnsi="宋体" w:eastAsia="宋体" w:cs="宋体"/>
          <w:spacing w:val="0"/>
          <w:sz w:val="24"/>
          <w:szCs w:val="24"/>
        </w:rPr>
        <w:t> 1. （标的名称），属于（采购文件中明确的所属行业）；承建（承接）企业为（企业名称），从业人员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pacing w:val="0"/>
          <w:sz w:val="24"/>
          <w:szCs w:val="24"/>
        </w:rPr>
        <w:t>人，营业收入为  万元，资产总额为  万元</w:t>
      </w:r>
      <w:r>
        <w:rPr>
          <w:rFonts w:hint="eastAsia" w:ascii="宋体" w:hAnsi="宋体" w:eastAsia="宋体" w:cs="宋体"/>
          <w:spacing w:val="0"/>
          <w:sz w:val="24"/>
          <w:szCs w:val="24"/>
          <w:vertAlign w:val="superscript"/>
        </w:rPr>
        <w:t>1</w:t>
      </w:r>
      <w:r>
        <w:rPr>
          <w:rFonts w:hint="eastAsia" w:ascii="宋体" w:hAnsi="宋体" w:eastAsia="宋体" w:cs="宋体"/>
          <w:spacing w:val="0"/>
          <w:sz w:val="24"/>
          <w:szCs w:val="24"/>
        </w:rPr>
        <w:t>，属于（中型企业、小型企业、微型企业）；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   2. （标的名称），属于（采购文件中明确的所属行业）；承建（承接）企业为（企业名称），从业人员  人，营业收入为  万元，资产总额为  万元，属于（中型企业、小型企业、微型企业）；</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   以上企业，不属于大企业的分支机构，不存在控股股东为大企业的情形，也不存在与大企业的负责人为同一人的情形。</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  本企业对上述声明内容的真实性负责。如有虚假，将依法承担相应责任。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                                                                                                  企业名称（盖章）：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r>
        <w:rPr>
          <w:rFonts w:hint="eastAsia" w:ascii="宋体" w:hAnsi="宋体" w:eastAsia="宋体" w:cs="宋体"/>
          <w:spacing w:val="0"/>
          <w:sz w:val="24"/>
          <w:szCs w:val="24"/>
        </w:rPr>
        <w:t>      日期：</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pacing w:val="0"/>
          <w:sz w:val="24"/>
          <w:szCs w:val="24"/>
        </w:rPr>
        <w:t>  1从业人员、营业收入、资产总额填报上一年度数据，无上一年度数据的新成立企业可不填报。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残疾人福利性单位声明函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sz w:val="24"/>
          <w:szCs w:val="24"/>
        </w:rPr>
      </w:pPr>
      <w:r>
        <w:rPr>
          <w:rStyle w:val="19"/>
          <w:rFonts w:hint="eastAsia" w:ascii="宋体" w:hAnsi="宋体" w:eastAsia="宋体" w:cs="宋体"/>
          <w:sz w:val="24"/>
          <w:szCs w:val="24"/>
        </w:rPr>
        <w:t>（专门面向中小企业或小型、微型企业适用，若有）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Style w:val="19"/>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r>
        <w:rPr>
          <w:rFonts w:hint="eastAsia" w:ascii="宋体" w:hAnsi="宋体" w:eastAsia="宋体" w:cs="宋体"/>
          <w:color w:val="333333"/>
          <w:sz w:val="24"/>
          <w:szCs w:val="24"/>
          <w:shd w:val="clear" w:fill="FFFFFF"/>
        </w:rPr>
        <w:t>★</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工程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服务；</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本供应商对上述声明的真实性负责。如有虚假，将依法承担相应责任。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备注：</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1、请供应商按照实际情况编制填写本声明函，并在相应的（）中打“√”。</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2、纸质响应文件正本中的本声明函（若有）应为原件。</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3、若《残疾人福利性单位声明函》内容不真实，</w:t>
      </w:r>
      <w:r>
        <w:rPr>
          <w:rStyle w:val="19"/>
          <w:rFonts w:hint="eastAsia" w:ascii="宋体" w:hAnsi="宋体" w:eastAsia="宋体" w:cs="宋体"/>
          <w:sz w:val="24"/>
          <w:szCs w:val="24"/>
        </w:rPr>
        <w:t>视为提供虚假材料。</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20"/>
        <w:rPr>
          <w:rFonts w:hint="eastAsia" w:ascii="宋体" w:hAnsi="宋体" w:eastAsia="宋体" w:cs="宋体"/>
          <w:sz w:val="24"/>
          <w:szCs w:val="24"/>
        </w:r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8、联合体协议（若有）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 </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）的报价。现就联合体参加本项目报价的有关事宜达成下列协议：</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w:t>
      </w:r>
      <w:r>
        <w:rPr>
          <w:rFonts w:hint="eastAsia" w:ascii="宋体" w:hAnsi="宋体" w:eastAsia="宋体" w:cs="宋体"/>
          <w:sz w:val="24"/>
          <w:szCs w:val="24"/>
          <w:u w:val="single"/>
        </w:rPr>
        <w:t> （填写“工作及义务的具体内容”）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（成员一的全称）</w:t>
      </w:r>
      <w:r>
        <w:rPr>
          <w:rFonts w:hint="eastAsia" w:ascii="宋体" w:hAnsi="宋体" w:eastAsia="宋体" w:cs="宋体"/>
          <w:sz w:val="24"/>
          <w:szCs w:val="24"/>
        </w:rPr>
        <w:t>：</w:t>
      </w:r>
      <w:r>
        <w:rPr>
          <w:rFonts w:hint="eastAsia" w:ascii="宋体" w:hAnsi="宋体" w:eastAsia="宋体" w:cs="宋体"/>
          <w:sz w:val="24"/>
          <w:szCs w:val="24"/>
          <w:u w:val="single"/>
        </w:rPr>
        <w:t> （填写“工作及义务的具体内容”） </w:t>
      </w: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二、联合体各方约定由</w:t>
      </w:r>
      <w:r>
        <w:rPr>
          <w:rFonts w:hint="eastAsia" w:ascii="宋体" w:hAnsi="宋体" w:eastAsia="宋体" w:cs="宋体"/>
          <w:sz w:val="24"/>
          <w:szCs w:val="24"/>
          <w:u w:val="single"/>
        </w:rPr>
        <w:t>（填写“牵头方的全称”）</w:t>
      </w:r>
      <w:r>
        <w:rPr>
          <w:rFonts w:hint="eastAsia" w:ascii="宋体" w:hAnsi="宋体" w:eastAsia="宋体" w:cs="宋体"/>
          <w:sz w:val="24"/>
          <w:szCs w:val="24"/>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三、联合体各方约定由</w:t>
      </w:r>
      <w:r>
        <w:rPr>
          <w:rFonts w:hint="eastAsia" w:ascii="宋体" w:hAnsi="宋体" w:eastAsia="宋体" w:cs="宋体"/>
          <w:sz w:val="24"/>
          <w:szCs w:val="24"/>
          <w:u w:val="single"/>
        </w:rPr>
        <w:t>（填写“牵头方或成员方的全称”）</w:t>
      </w:r>
      <w:r>
        <w:rPr>
          <w:rFonts w:hint="eastAsia" w:ascii="宋体" w:hAnsi="宋体" w:eastAsia="宋体" w:cs="宋体"/>
          <w:sz w:val="24"/>
          <w:szCs w:val="24"/>
        </w:rPr>
        <w:t>代表联合体办理询价保证金事宜。</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份，联合体各方各执一份，响应文件中提交一份。</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（以下无正文）</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★注意：本协议由委托代理人签字或盖章的，应按照本章载明的格式提供“单位负责人授权书”。</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Style w:val="19"/>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sz w:val="24"/>
          <w:szCs w:val="24"/>
        </w:rPr>
      </w:pPr>
      <w:r>
        <w:rPr>
          <w:rStyle w:val="19"/>
          <w:rFonts w:hint="eastAsia" w:ascii="宋体" w:hAnsi="宋体" w:eastAsia="宋体" w:cs="宋体"/>
          <w:sz w:val="24"/>
          <w:szCs w:val="24"/>
        </w:rPr>
        <w:t>9、询价保证金凭证</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 我方在贵方组织的</w:t>
      </w:r>
      <w:r>
        <w:rPr>
          <w:rFonts w:hint="eastAsia" w:ascii="宋体" w:hAnsi="宋体" w:eastAsia="宋体" w:cs="宋体"/>
          <w:sz w:val="24"/>
          <w:szCs w:val="24"/>
          <w:u w:val="single"/>
        </w:rPr>
        <w:t>          </w:t>
      </w:r>
      <w:r>
        <w:rPr>
          <w:rFonts w:hint="eastAsia" w:ascii="宋体" w:hAnsi="宋体" w:eastAsia="宋体" w:cs="宋体"/>
          <w:sz w:val="24"/>
          <w:szCs w:val="24"/>
        </w:rPr>
        <w:t>项目询价采购活动中（</w:t>
      </w:r>
      <w:r>
        <w:rPr>
          <w:rFonts w:hint="eastAsia" w:ascii="宋体" w:hAnsi="宋体" w:eastAsia="宋体" w:cs="宋体"/>
          <w:sz w:val="24"/>
          <w:szCs w:val="24"/>
          <w:u w:val="single"/>
        </w:rPr>
        <w:t>项目编号          ），</w:t>
      </w:r>
      <w:r>
        <w:rPr>
          <w:rFonts w:hint="eastAsia" w:ascii="宋体" w:hAnsi="宋体" w:eastAsia="宋体" w:cs="宋体"/>
          <w:sz w:val="24"/>
          <w:szCs w:val="24"/>
        </w:rPr>
        <w:t>提交了</w:t>
      </w:r>
      <w:r>
        <w:rPr>
          <w:rFonts w:hint="eastAsia" w:ascii="宋体" w:hAnsi="宋体" w:eastAsia="宋体" w:cs="宋体"/>
          <w:sz w:val="24"/>
          <w:szCs w:val="24"/>
          <w:u w:val="single"/>
        </w:rPr>
        <w:t>     </w:t>
      </w:r>
      <w:r>
        <w:rPr>
          <w:rFonts w:hint="eastAsia" w:ascii="宋体" w:hAnsi="宋体" w:eastAsia="宋体" w:cs="宋体"/>
          <w:sz w:val="24"/>
          <w:szCs w:val="24"/>
        </w:rPr>
        <w:t>元人民币的询价保证金。我公司汇出询价保证金的账户信息如下：</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1. 开户名：</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2. 开户行：</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3. 账号：</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 月</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504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504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jc w:val="center"/>
        <w:rPr>
          <w:rFonts w:hint="eastAsia" w:ascii="宋体" w:hAnsi="宋体" w:eastAsia="宋体" w:cs="宋体"/>
          <w:sz w:val="24"/>
          <w:szCs w:val="24"/>
        </w:rPr>
      </w:pPr>
      <w:r>
        <w:rPr>
          <w:rStyle w:val="19"/>
          <w:rFonts w:hint="eastAsia" w:ascii="宋体" w:hAnsi="宋体" w:eastAsia="宋体" w:cs="宋体"/>
          <w:sz w:val="24"/>
          <w:szCs w:val="24"/>
        </w:rPr>
        <w:t>10、要求作为响应文件组成部分的其他内容（若有）</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rPr>
          <w:rFonts w:hint="eastAsia" w:ascii="宋体" w:hAnsi="宋体" w:eastAsia="宋体" w:cs="宋体"/>
          <w:sz w:val="24"/>
          <w:szCs w:val="24"/>
        </w:rPr>
      </w:pPr>
      <w:r>
        <w:rPr>
          <w:rFonts w:hint="eastAsia" w:ascii="宋体" w:hAnsi="宋体" w:eastAsia="宋体" w:cs="宋体"/>
          <w:sz w:val="24"/>
          <w:szCs w:val="24"/>
        </w:rPr>
        <w:t>说明：</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105" w:firstLine="525"/>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42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 月</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420" w:firstLine="420"/>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kinsoku/>
        <w:overflowPunct/>
        <w:topLinePunct w:val="0"/>
        <w:autoSpaceDE/>
        <w:autoSpaceDN/>
        <w:bidi w:val="0"/>
        <w:adjustRightInd/>
        <w:snapToGrid/>
        <w:spacing w:beforeAutospacing="0" w:afterAutospacing="0" w:line="440" w:lineRule="exact"/>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OTc4NTkxNWRjMmQwYTE1NDNiNjgxZDVlYzEyMjkifQ=="/>
  </w:docVars>
  <w:rsids>
    <w:rsidRoot w:val="00000000"/>
    <w:rsid w:val="01EF40B1"/>
    <w:rsid w:val="046F5418"/>
    <w:rsid w:val="0A393F1D"/>
    <w:rsid w:val="20604226"/>
    <w:rsid w:val="27311CED"/>
    <w:rsid w:val="27C0055E"/>
    <w:rsid w:val="29445036"/>
    <w:rsid w:val="3025717F"/>
    <w:rsid w:val="3C192667"/>
    <w:rsid w:val="43DD4E0B"/>
    <w:rsid w:val="43E11D6A"/>
    <w:rsid w:val="445248F5"/>
    <w:rsid w:val="46C04CD7"/>
    <w:rsid w:val="4A6D41CD"/>
    <w:rsid w:val="4D1F0612"/>
    <w:rsid w:val="4EBB5D59"/>
    <w:rsid w:val="52794512"/>
    <w:rsid w:val="5354258A"/>
    <w:rsid w:val="54C3581A"/>
    <w:rsid w:val="58BC389F"/>
    <w:rsid w:val="5A30138B"/>
    <w:rsid w:val="5CD34BA6"/>
    <w:rsid w:val="5CF85257"/>
    <w:rsid w:val="63422809"/>
    <w:rsid w:val="686468A7"/>
    <w:rsid w:val="688036BF"/>
    <w:rsid w:val="68B4707C"/>
    <w:rsid w:val="6E602C0D"/>
    <w:rsid w:val="6FB53374"/>
    <w:rsid w:val="715236AF"/>
    <w:rsid w:val="74A569D0"/>
    <w:rsid w:val="76AB24A5"/>
    <w:rsid w:val="7746628E"/>
    <w:rsid w:val="7AB4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4">
    <w:name w:val="annotation text"/>
    <w:basedOn w:val="1"/>
    <w:qFormat/>
    <w:uiPriority w:val="0"/>
    <w:pPr>
      <w:jc w:val="left"/>
    </w:pPr>
  </w:style>
  <w:style w:type="paragraph" w:styleId="5">
    <w:name w:val="Body Text"/>
    <w:basedOn w:val="1"/>
    <w:unhideWhenUsed/>
    <w:qFormat/>
    <w:uiPriority w:val="1"/>
    <w:pPr>
      <w:spacing w:beforeLines="0" w:afterLines="0"/>
    </w:pPr>
    <w:rPr>
      <w:rFonts w:hint="eastAsia"/>
      <w:sz w:val="21"/>
    </w:rPr>
  </w:style>
  <w:style w:type="paragraph" w:styleId="6">
    <w:name w:val="Body Text Indent"/>
    <w:basedOn w:val="1"/>
    <w:next w:val="1"/>
    <w:unhideWhenUsed/>
    <w:qFormat/>
    <w:uiPriority w:val="99"/>
    <w:pPr>
      <w:spacing w:line="360" w:lineRule="auto"/>
      <w:ind w:firstLine="560" w:firstLineChars="200"/>
    </w:pPr>
    <w:rPr>
      <w:rFonts w:ascii="仿宋_GB2312" w:hAnsi="宋体" w:eastAsia="仿宋_GB2312"/>
      <w:bCs/>
      <w:szCs w:val="28"/>
    </w:rPr>
  </w:style>
  <w:style w:type="paragraph" w:styleId="7">
    <w:name w:val="Plain Text"/>
    <w:basedOn w:val="1"/>
    <w:unhideWhenUsed/>
    <w:qFormat/>
    <w:uiPriority w:val="99"/>
    <w:rPr>
      <w:rFonts w:ascii="Arial Narrow" w:hAnsi="Arial Narrow"/>
      <w:szCs w:val="20"/>
    </w:rPr>
  </w:style>
  <w:style w:type="paragraph" w:styleId="8">
    <w:name w:val="Balloon Text"/>
    <w:basedOn w:val="1"/>
    <w:next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afterLines="0" w:line="480" w:lineRule="auto"/>
    </w:pPr>
  </w:style>
  <w:style w:type="paragraph" w:styleId="12">
    <w:name w:val="Normal (Web)"/>
    <w:basedOn w:val="1"/>
    <w:next w:val="13"/>
    <w:qFormat/>
    <w:uiPriority w:val="0"/>
    <w:pPr>
      <w:spacing w:before="0" w:beforeAutospacing="1" w:after="0" w:afterAutospacing="1"/>
      <w:ind w:left="0" w:right="0"/>
      <w:jc w:val="left"/>
    </w:pPr>
    <w:rPr>
      <w:kern w:val="0"/>
      <w:sz w:val="24"/>
      <w:lang w:val="en-US" w:eastAsia="zh-CN" w:bidi="ar"/>
    </w:rPr>
  </w:style>
  <w:style w:type="paragraph" w:customStyle="1" w:styleId="13">
    <w:name w:val="正文1"/>
    <w:next w:val="14"/>
    <w:qFormat/>
    <w:uiPriority w:val="0"/>
    <w:pPr>
      <w:widowControl w:val="0"/>
      <w:jc w:val="both"/>
    </w:pPr>
    <w:rPr>
      <w:rFonts w:ascii="Calibri" w:hAnsi="Calibri" w:eastAsia="宋体" w:cs="宋体"/>
      <w:kern w:val="2"/>
      <w:sz w:val="21"/>
      <w:szCs w:val="24"/>
      <w:lang w:val="en-US" w:eastAsia="zh-CN" w:bidi="ar-SA"/>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styleId="15">
    <w:name w:val="Body Text First Indent 2"/>
    <w:basedOn w:val="6"/>
    <w:unhideWhenUsed/>
    <w:qFormat/>
    <w:uiPriority w:val="99"/>
    <w:pPr>
      <w:spacing w:after="120"/>
      <w:ind w:left="200" w:leftChars="200"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21">
    <w:name w:val="目录 52"/>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38961</Words>
  <Characters>40198</Characters>
  <Lines>1</Lines>
  <Paragraphs>1</Paragraphs>
  <TotalTime>0</TotalTime>
  <ScaleCrop>false</ScaleCrop>
  <LinksUpToDate>false</LinksUpToDate>
  <CharactersWithSpaces>42593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2022-08-17T08:56:00Z</dcterms:created>
  <dc:creator>HJ</dc:creator>
  <cp:lastModifiedBy>LENOVO</cp:lastModifiedBy>
  <dcterms:modified xsi:type="dcterms:W3CDTF">2023-06-13T08:46:22Z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22907270B5B349C4A50D76BD53D436EA_13</vt:lpwstr>
  </property>
</Properties>
</file>