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7590" w14:textId="77777777" w:rsidR="00AF49B3" w:rsidRDefault="00AF49B3" w:rsidP="00AF49B3">
      <w:pPr>
        <w:jc w:val="left"/>
        <w:rPr>
          <w:rFonts w:ascii="黑体" w:eastAsia="黑体" w:hAnsi="黑体" w:cs="黑体"/>
          <w:sz w:val="32"/>
          <w:szCs w:val="32"/>
        </w:rPr>
      </w:pPr>
      <w:r>
        <w:rPr>
          <w:rFonts w:ascii="黑体" w:eastAsia="黑体" w:hAnsi="黑体" w:cs="黑体" w:hint="eastAsia"/>
          <w:sz w:val="32"/>
          <w:szCs w:val="32"/>
        </w:rPr>
        <w:t>附件2</w:t>
      </w:r>
    </w:p>
    <w:p w14:paraId="3FA0D54D" w14:textId="77777777" w:rsidR="00AF49B3" w:rsidRDefault="00AF49B3" w:rsidP="00AF49B3">
      <w:pPr>
        <w:spacing w:after="78"/>
        <w:jc w:val="center"/>
        <w:rPr>
          <w:rFonts w:ascii="宋体" w:hAnsi="宋体"/>
          <w:b/>
          <w:sz w:val="44"/>
          <w:szCs w:val="44"/>
        </w:rPr>
      </w:pPr>
      <w:r>
        <w:rPr>
          <w:rFonts w:ascii="宋体" w:hAnsi="宋体" w:hint="eastAsia"/>
          <w:b/>
          <w:sz w:val="44"/>
          <w:szCs w:val="44"/>
        </w:rPr>
        <w:t>湄洲湾职业技术学院教学实训设备采购</w:t>
      </w:r>
    </w:p>
    <w:p w14:paraId="1823C976" w14:textId="77777777" w:rsidR="00AF49B3" w:rsidRDefault="00AF49B3" w:rsidP="00AF49B3">
      <w:pPr>
        <w:spacing w:after="78"/>
        <w:jc w:val="center"/>
        <w:rPr>
          <w:rFonts w:ascii="宋体" w:hAnsi="宋体"/>
          <w:b/>
          <w:sz w:val="44"/>
          <w:szCs w:val="44"/>
        </w:rPr>
      </w:pPr>
      <w:r>
        <w:rPr>
          <w:rFonts w:ascii="宋体" w:hAnsi="宋体" w:hint="eastAsia"/>
          <w:b/>
          <w:sz w:val="44"/>
          <w:szCs w:val="44"/>
        </w:rPr>
        <w:t>技术参数论证报告</w:t>
      </w:r>
    </w:p>
    <w:p w14:paraId="2FF46938" w14:textId="77777777" w:rsidR="00AF49B3" w:rsidRDefault="00AF49B3" w:rsidP="00AF49B3">
      <w:pPr>
        <w:spacing w:after="78"/>
        <w:ind w:firstLine="480"/>
      </w:pPr>
    </w:p>
    <w:p w14:paraId="4E754968" w14:textId="77777777" w:rsidR="00AF49B3" w:rsidRDefault="00AF49B3" w:rsidP="00AF49B3">
      <w:pPr>
        <w:spacing w:after="78"/>
        <w:ind w:firstLine="480"/>
      </w:pPr>
    </w:p>
    <w:p w14:paraId="048E003D" w14:textId="3BBB2B45" w:rsidR="00AF49B3" w:rsidRDefault="00AF49B3" w:rsidP="00AF49B3">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项目名称：</w:t>
      </w:r>
      <w:r>
        <w:rPr>
          <w:rFonts w:hint="eastAsia"/>
          <w:b/>
          <w:sz w:val="32"/>
          <w:szCs w:val="32"/>
          <w:u w:val="single"/>
        </w:rPr>
        <w:t xml:space="preserve">   </w:t>
      </w:r>
      <w:r w:rsidR="0061179F">
        <w:rPr>
          <w:b/>
          <w:sz w:val="32"/>
          <w:szCs w:val="32"/>
          <w:u w:val="single"/>
        </w:rPr>
        <w:t xml:space="preserve"> </w:t>
      </w:r>
      <w:r w:rsidR="0061179F" w:rsidRPr="0061179F">
        <w:rPr>
          <w:rFonts w:hint="eastAsia"/>
          <w:b/>
          <w:sz w:val="32"/>
          <w:szCs w:val="32"/>
          <w:u w:val="single"/>
        </w:rPr>
        <w:t>2</w:t>
      </w:r>
      <w:r w:rsidR="0061179F" w:rsidRPr="0061179F">
        <w:rPr>
          <w:rFonts w:hint="eastAsia"/>
          <w:b/>
          <w:sz w:val="32"/>
          <w:szCs w:val="32"/>
          <w:u w:val="single"/>
        </w:rPr>
        <w:t>间专业机房旧电脑报废重新购置</w:t>
      </w:r>
      <w:r>
        <w:rPr>
          <w:rFonts w:hint="eastAsia"/>
          <w:b/>
          <w:sz w:val="32"/>
          <w:szCs w:val="32"/>
          <w:u w:val="single"/>
        </w:rPr>
        <w:t xml:space="preserve">     </w:t>
      </w:r>
    </w:p>
    <w:p w14:paraId="56ABD563" w14:textId="77777777" w:rsidR="00AF49B3" w:rsidRDefault="00AF49B3" w:rsidP="00AF49B3">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采购单位：</w:t>
      </w:r>
      <w:r>
        <w:rPr>
          <w:rFonts w:hint="eastAsia"/>
          <w:b/>
          <w:sz w:val="32"/>
          <w:szCs w:val="32"/>
          <w:u w:val="single"/>
        </w:rPr>
        <w:t xml:space="preserve">                                      </w:t>
      </w:r>
    </w:p>
    <w:p w14:paraId="19261DC5" w14:textId="77777777" w:rsidR="00AF49B3" w:rsidRDefault="00AF49B3" w:rsidP="00AF49B3">
      <w:pPr>
        <w:autoSpaceDE w:val="0"/>
        <w:autoSpaceDN w:val="0"/>
        <w:adjustRightInd w:val="0"/>
        <w:snapToGrid w:val="0"/>
        <w:spacing w:line="360" w:lineRule="auto"/>
        <w:ind w:firstLine="482"/>
        <w:textAlignment w:val="center"/>
        <w:rPr>
          <w:b/>
          <w:sz w:val="32"/>
          <w:szCs w:val="32"/>
          <w:u w:val="single"/>
        </w:rPr>
      </w:pPr>
      <w:r>
        <w:rPr>
          <w:rFonts w:hint="eastAsia"/>
          <w:b/>
          <w:sz w:val="32"/>
          <w:szCs w:val="32"/>
        </w:rPr>
        <w:t>职能主管部门：</w:t>
      </w:r>
      <w:r>
        <w:rPr>
          <w:rFonts w:hint="eastAsia"/>
          <w:b/>
          <w:sz w:val="32"/>
          <w:szCs w:val="32"/>
          <w:u w:val="single"/>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AF49B3" w14:paraId="4FED3553" w14:textId="77777777" w:rsidTr="0093508D">
        <w:trPr>
          <w:trHeight w:val="5776"/>
        </w:trPr>
        <w:tc>
          <w:tcPr>
            <w:tcW w:w="8568" w:type="dxa"/>
          </w:tcPr>
          <w:p w14:paraId="6650CA22" w14:textId="77777777" w:rsidR="00AF49B3" w:rsidRDefault="00AF49B3" w:rsidP="0093508D">
            <w:pPr>
              <w:spacing w:after="78"/>
            </w:pPr>
            <w:r>
              <w:rPr>
                <w:rFonts w:hint="eastAsia"/>
                <w:b/>
              </w:rPr>
              <w:t>采购单位论证意见：</w:t>
            </w:r>
            <w:r>
              <w:rPr>
                <w:rFonts w:hint="eastAsia"/>
              </w:rPr>
              <w:t>（请标明：是否召开技术参数论证会，参加论证会人员，技术参数是否科学、合理；详细技术参数资料共</w:t>
            </w:r>
            <w:r>
              <w:rPr>
                <w:rFonts w:hint="eastAsia"/>
                <w:u w:val="single"/>
              </w:rPr>
              <w:t xml:space="preserve">     </w:t>
            </w:r>
            <w:r>
              <w:rPr>
                <w:rFonts w:hint="eastAsia"/>
              </w:rPr>
              <w:t>页）</w:t>
            </w:r>
          </w:p>
          <w:p w14:paraId="446763B3" w14:textId="77777777" w:rsidR="00AF49B3" w:rsidRDefault="00AF49B3" w:rsidP="0093508D">
            <w:pPr>
              <w:spacing w:after="78"/>
            </w:pPr>
          </w:p>
          <w:p w14:paraId="4D68B2B4" w14:textId="77777777" w:rsidR="00AF49B3" w:rsidRDefault="00AF49B3" w:rsidP="0093508D">
            <w:pPr>
              <w:spacing w:after="78"/>
            </w:pPr>
          </w:p>
          <w:p w14:paraId="449C73B7" w14:textId="77777777" w:rsidR="00AF49B3" w:rsidRDefault="00AF49B3" w:rsidP="0093508D">
            <w:pPr>
              <w:spacing w:after="78"/>
            </w:pPr>
          </w:p>
          <w:p w14:paraId="41100288" w14:textId="77777777" w:rsidR="00AF49B3" w:rsidRDefault="00AF49B3" w:rsidP="0093508D">
            <w:pPr>
              <w:spacing w:after="78"/>
            </w:pPr>
          </w:p>
          <w:p w14:paraId="1E3DE716" w14:textId="77777777" w:rsidR="00AF49B3" w:rsidRDefault="00AF49B3" w:rsidP="0093508D">
            <w:pPr>
              <w:spacing w:after="78"/>
            </w:pPr>
          </w:p>
          <w:p w14:paraId="47D6FC00" w14:textId="77777777" w:rsidR="00AF49B3" w:rsidRDefault="00AF49B3" w:rsidP="0093508D">
            <w:pPr>
              <w:spacing w:after="78"/>
            </w:pPr>
          </w:p>
          <w:p w14:paraId="1D8E7101" w14:textId="77777777" w:rsidR="00AF49B3" w:rsidRDefault="00AF49B3" w:rsidP="0093508D">
            <w:pPr>
              <w:spacing w:after="78"/>
            </w:pPr>
          </w:p>
          <w:p w14:paraId="7C920781" w14:textId="77777777" w:rsidR="00AF49B3" w:rsidRDefault="00AF49B3" w:rsidP="0093508D">
            <w:pPr>
              <w:widowControl/>
              <w:spacing w:after="78"/>
              <w:rPr>
                <w:rFonts w:ascii="宋体" w:hAnsi="宋体"/>
                <w:b/>
                <w:szCs w:val="30"/>
              </w:rPr>
            </w:pPr>
            <w:r>
              <w:rPr>
                <w:rFonts w:ascii="宋体" w:hAnsi="宋体" w:hint="eastAsia"/>
                <w:b/>
                <w:szCs w:val="30"/>
              </w:rPr>
              <w:t>项目负责人：            单位负责人:</w:t>
            </w:r>
          </w:p>
          <w:p w14:paraId="0936DF65" w14:textId="77777777" w:rsidR="00AF49B3" w:rsidRDefault="00AF49B3" w:rsidP="0093508D">
            <w:pPr>
              <w:widowControl/>
              <w:spacing w:after="78"/>
              <w:rPr>
                <w:rFonts w:ascii="宋体" w:hAnsi="宋体"/>
                <w:b/>
                <w:szCs w:val="30"/>
              </w:rPr>
            </w:pPr>
          </w:p>
          <w:p w14:paraId="1924DF2A" w14:textId="77777777" w:rsidR="00AF49B3" w:rsidRDefault="00AF49B3" w:rsidP="0093508D">
            <w:pPr>
              <w:widowControl/>
              <w:spacing w:after="78"/>
              <w:rPr>
                <w:rFonts w:ascii="宋体" w:eastAsia="仿宋_GB2312" w:hAnsi="宋体"/>
                <w:b/>
                <w:szCs w:val="30"/>
              </w:rPr>
            </w:pPr>
            <w:r>
              <w:rPr>
                <w:rFonts w:ascii="宋体" w:hAnsi="宋体" w:hint="eastAsia"/>
                <w:b/>
                <w:szCs w:val="30"/>
              </w:rPr>
              <w:t>参会人员：</w:t>
            </w:r>
          </w:p>
          <w:p w14:paraId="36920DF3" w14:textId="77777777" w:rsidR="00AF49B3" w:rsidRDefault="00AF49B3" w:rsidP="0093508D">
            <w:pPr>
              <w:widowControl/>
              <w:spacing w:after="78"/>
              <w:rPr>
                <w:rFonts w:ascii="宋体" w:hAnsi="宋体"/>
                <w:b/>
                <w:szCs w:val="30"/>
              </w:rPr>
            </w:pPr>
          </w:p>
          <w:p w14:paraId="1C2DE5E4" w14:textId="77777777" w:rsidR="00AF49B3" w:rsidRDefault="00AF49B3" w:rsidP="0093508D">
            <w:pPr>
              <w:widowControl/>
              <w:spacing w:after="78"/>
              <w:rPr>
                <w:rFonts w:ascii="宋体" w:hAnsi="宋体"/>
                <w:b/>
                <w:szCs w:val="30"/>
              </w:rPr>
            </w:pPr>
          </w:p>
          <w:p w14:paraId="27D921AA" w14:textId="77777777" w:rsidR="00AF49B3" w:rsidRDefault="00AF49B3" w:rsidP="0093508D">
            <w:pPr>
              <w:spacing w:after="78"/>
              <w:ind w:firstLineChars="332" w:firstLine="697"/>
              <w:rPr>
                <w:u w:val="single"/>
              </w:rPr>
            </w:pPr>
            <w:r>
              <w:rPr>
                <w:rFonts w:ascii="宋体" w:hAnsi="宋体" w:hint="eastAsia"/>
                <w:szCs w:val="30"/>
              </w:rPr>
              <w:t>年   月   日           年   月   日            年   月   日</w:t>
            </w:r>
          </w:p>
        </w:tc>
      </w:tr>
    </w:tbl>
    <w:p w14:paraId="5A237E54" w14:textId="77777777" w:rsidR="00AF49B3" w:rsidRDefault="00AF49B3" w:rsidP="00AF49B3">
      <w:pPr>
        <w:spacing w:after="78"/>
        <w:ind w:firstLine="480"/>
      </w:pPr>
    </w:p>
    <w:p w14:paraId="1EB239CE" w14:textId="77777777" w:rsidR="00AF49B3" w:rsidRDefault="00AF49B3" w:rsidP="00AF49B3">
      <w:pPr>
        <w:spacing w:after="78"/>
        <w:ind w:firstLine="480"/>
      </w:pPr>
    </w:p>
    <w:p w14:paraId="36604CC8" w14:textId="77777777" w:rsidR="00AF49B3" w:rsidRDefault="00AF49B3" w:rsidP="00AF49B3">
      <w:pPr>
        <w:spacing w:after="78"/>
        <w:ind w:firstLine="562"/>
        <w:rPr>
          <w:b/>
          <w:sz w:val="28"/>
          <w:szCs w:val="28"/>
          <w:u w:val="single"/>
        </w:rPr>
      </w:pPr>
      <w:r>
        <w:rPr>
          <w:rFonts w:hint="eastAsia"/>
          <w:b/>
          <w:sz w:val="28"/>
          <w:szCs w:val="28"/>
        </w:rPr>
        <w:t>填报单位（签章）：</w:t>
      </w:r>
      <w:r>
        <w:rPr>
          <w:rFonts w:hint="eastAsia"/>
          <w:b/>
          <w:sz w:val="28"/>
          <w:szCs w:val="28"/>
          <w:u w:val="single"/>
        </w:rPr>
        <w:t xml:space="preserve">                                    </w:t>
      </w:r>
    </w:p>
    <w:p w14:paraId="276E704C" w14:textId="77777777" w:rsidR="00AF49B3" w:rsidRDefault="00AF49B3" w:rsidP="00AF49B3">
      <w:pPr>
        <w:spacing w:after="78"/>
        <w:ind w:firstLine="480"/>
        <w:jc w:val="center"/>
      </w:pPr>
    </w:p>
    <w:p w14:paraId="52D6CCB4" w14:textId="12CFED19" w:rsidR="00AF49B3" w:rsidRDefault="00AF49B3" w:rsidP="00AF49B3">
      <w:pPr>
        <w:autoSpaceDE w:val="0"/>
        <w:autoSpaceDN w:val="0"/>
        <w:snapToGrid w:val="0"/>
        <w:jc w:val="center"/>
        <w:textAlignment w:val="center"/>
        <w:outlineLvl w:val="0"/>
        <w:rPr>
          <w:rFonts w:ascii="方正小标宋简体" w:eastAsia="方正小标宋简体"/>
          <w:sz w:val="36"/>
          <w:szCs w:val="36"/>
        </w:rPr>
      </w:pPr>
      <w:r>
        <w:rPr>
          <w:rFonts w:ascii="宋体" w:hAnsi="宋体"/>
          <w:sz w:val="32"/>
          <w:szCs w:val="32"/>
        </w:rPr>
        <w:fldChar w:fldCharType="begin"/>
      </w:r>
      <w:r>
        <w:rPr>
          <w:rFonts w:ascii="宋体" w:hAnsi="宋体"/>
          <w:sz w:val="32"/>
          <w:szCs w:val="32"/>
        </w:rPr>
        <w:instrText xml:space="preserve"> </w:instrText>
      </w:r>
      <w:r>
        <w:rPr>
          <w:rFonts w:ascii="宋体" w:hAnsi="宋体" w:hint="eastAsia"/>
          <w:sz w:val="32"/>
          <w:szCs w:val="32"/>
        </w:rPr>
        <w:instrText>TIME \@ "EEEE年O月A日"</w:instrText>
      </w:r>
      <w:r>
        <w:rPr>
          <w:rFonts w:ascii="宋体" w:hAnsi="宋体"/>
          <w:sz w:val="32"/>
          <w:szCs w:val="32"/>
        </w:rPr>
        <w:instrText xml:space="preserve"> </w:instrText>
      </w:r>
      <w:r>
        <w:rPr>
          <w:rFonts w:ascii="宋体" w:hAnsi="宋体"/>
          <w:sz w:val="32"/>
          <w:szCs w:val="32"/>
        </w:rPr>
        <w:fldChar w:fldCharType="separate"/>
      </w:r>
      <w:r w:rsidR="0061179F">
        <w:rPr>
          <w:rFonts w:ascii="宋体" w:hAnsi="宋体" w:hint="eastAsia"/>
          <w:noProof/>
          <w:sz w:val="32"/>
          <w:szCs w:val="32"/>
        </w:rPr>
        <w:t>二〇二三年二月十日</w:t>
      </w:r>
      <w:r>
        <w:rPr>
          <w:rFonts w:ascii="宋体" w:hAnsi="宋体"/>
          <w:sz w:val="32"/>
          <w:szCs w:val="32"/>
        </w:rPr>
        <w:fldChar w:fldCharType="end"/>
      </w:r>
      <w:r>
        <w:rPr>
          <w:rFonts w:hint="eastAsia"/>
          <w:b/>
          <w:sz w:val="44"/>
          <w:szCs w:val="44"/>
        </w:rPr>
        <w:br w:type="page"/>
      </w:r>
      <w:r>
        <w:rPr>
          <w:rFonts w:ascii="方正小标宋简体" w:eastAsia="方正小标宋简体" w:hint="eastAsia"/>
          <w:sz w:val="36"/>
          <w:szCs w:val="36"/>
        </w:rPr>
        <w:lastRenderedPageBreak/>
        <w:t>论证报告单</w:t>
      </w:r>
    </w:p>
    <w:tbl>
      <w:tblPr>
        <w:tblW w:w="10184" w:type="dxa"/>
        <w:jc w:val="center"/>
        <w:tblLook w:val="0000" w:firstRow="0" w:lastRow="0" w:firstColumn="0" w:lastColumn="0" w:noHBand="0" w:noVBand="0"/>
      </w:tblPr>
      <w:tblGrid>
        <w:gridCol w:w="1590"/>
        <w:gridCol w:w="4755"/>
        <w:gridCol w:w="1365"/>
        <w:gridCol w:w="2474"/>
      </w:tblGrid>
      <w:tr w:rsidR="00AF49B3" w14:paraId="6550065A" w14:textId="77777777" w:rsidTr="0093508D">
        <w:trPr>
          <w:trHeight w:val="1040"/>
          <w:jc w:val="center"/>
        </w:trPr>
        <w:tc>
          <w:tcPr>
            <w:tcW w:w="1590" w:type="dxa"/>
            <w:tcBorders>
              <w:top w:val="single" w:sz="4" w:space="0" w:color="000000"/>
              <w:left w:val="single" w:sz="4" w:space="0" w:color="000000"/>
              <w:bottom w:val="single" w:sz="4" w:space="0" w:color="000000"/>
              <w:right w:val="single" w:sz="4" w:space="0" w:color="000000"/>
            </w:tcBorders>
            <w:noWrap/>
            <w:vAlign w:val="center"/>
          </w:tcPr>
          <w:p w14:paraId="1577FEF8"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项目名称</w:t>
            </w:r>
          </w:p>
        </w:tc>
        <w:tc>
          <w:tcPr>
            <w:tcW w:w="4755" w:type="dxa"/>
            <w:tcBorders>
              <w:top w:val="single" w:sz="4" w:space="0" w:color="000000"/>
              <w:left w:val="single" w:sz="4" w:space="0" w:color="000000"/>
              <w:bottom w:val="single" w:sz="4" w:space="0" w:color="000000"/>
              <w:right w:val="single" w:sz="4" w:space="0" w:color="000000"/>
            </w:tcBorders>
            <w:vAlign w:val="center"/>
          </w:tcPr>
          <w:p w14:paraId="377D20F3" w14:textId="77777777" w:rsidR="00AF49B3" w:rsidRDefault="00AF49B3" w:rsidP="0093508D">
            <w:pPr>
              <w:widowControl/>
              <w:adjustRightInd w:val="0"/>
              <w:snapToGrid w:val="0"/>
              <w:jc w:val="center"/>
              <w:textAlignment w:val="center"/>
              <w:rPr>
                <w:rFonts w:ascii="宋体" w:hAnsi="宋体" w:cs="宋体"/>
                <w:sz w:val="24"/>
              </w:rPr>
            </w:pPr>
          </w:p>
        </w:tc>
        <w:tc>
          <w:tcPr>
            <w:tcW w:w="1365" w:type="dxa"/>
            <w:tcBorders>
              <w:top w:val="single" w:sz="4" w:space="0" w:color="000000"/>
              <w:left w:val="single" w:sz="4" w:space="0" w:color="000000"/>
              <w:bottom w:val="single" w:sz="4" w:space="0" w:color="000000"/>
              <w:right w:val="single" w:sz="4" w:space="0" w:color="000000"/>
            </w:tcBorders>
            <w:noWrap/>
            <w:vAlign w:val="center"/>
          </w:tcPr>
          <w:p w14:paraId="5665CE3C"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项目编号</w:t>
            </w:r>
          </w:p>
        </w:tc>
        <w:tc>
          <w:tcPr>
            <w:tcW w:w="2474" w:type="dxa"/>
            <w:tcBorders>
              <w:top w:val="single" w:sz="4" w:space="0" w:color="000000"/>
              <w:left w:val="single" w:sz="4" w:space="0" w:color="000000"/>
              <w:bottom w:val="single" w:sz="4" w:space="0" w:color="000000"/>
              <w:right w:val="single" w:sz="4" w:space="0" w:color="000000"/>
            </w:tcBorders>
            <w:vAlign w:val="center"/>
          </w:tcPr>
          <w:p w14:paraId="1AA5CA56" w14:textId="77777777" w:rsidR="00AF49B3" w:rsidRDefault="00AF49B3" w:rsidP="0093508D">
            <w:pPr>
              <w:widowControl/>
              <w:adjustRightInd w:val="0"/>
              <w:snapToGrid w:val="0"/>
              <w:jc w:val="center"/>
              <w:rPr>
                <w:rFonts w:ascii="宋体" w:hAnsi="宋体" w:cs="宋体"/>
                <w:sz w:val="24"/>
              </w:rPr>
            </w:pPr>
          </w:p>
        </w:tc>
      </w:tr>
      <w:tr w:rsidR="00AF49B3" w14:paraId="42F5DC19" w14:textId="77777777" w:rsidTr="0093508D">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4A10A4FA"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主持单位</w:t>
            </w:r>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14:paraId="7B95F571"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湄洲湾职业技术学院</w:t>
            </w:r>
          </w:p>
        </w:tc>
      </w:tr>
      <w:tr w:rsidR="00AF49B3" w14:paraId="3F9D4242" w14:textId="77777777" w:rsidTr="0093508D">
        <w:trPr>
          <w:trHeight w:val="397"/>
          <w:jc w:val="center"/>
        </w:trPr>
        <w:tc>
          <w:tcPr>
            <w:tcW w:w="0" w:type="auto"/>
            <w:gridSpan w:val="2"/>
            <w:tcBorders>
              <w:top w:val="single" w:sz="4" w:space="0" w:color="000000"/>
              <w:left w:val="single" w:sz="4" w:space="0" w:color="000000"/>
              <w:bottom w:val="single" w:sz="4" w:space="0" w:color="000000"/>
              <w:right w:val="single" w:sz="4" w:space="0" w:color="000000"/>
            </w:tcBorders>
            <w:noWrap/>
            <w:vAlign w:val="center"/>
          </w:tcPr>
          <w:p w14:paraId="6D098239"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出席专家</w:t>
            </w: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14:paraId="20D5A810"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单位</w:t>
            </w:r>
          </w:p>
        </w:tc>
      </w:tr>
      <w:tr w:rsidR="00AF49B3" w14:paraId="6AB36C78" w14:textId="77777777" w:rsidTr="0093508D">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F03ACA8"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专家一</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1B0351DF" w14:textId="77777777" w:rsidR="00AF49B3" w:rsidRDefault="00AF49B3" w:rsidP="0093508D">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14:paraId="69688B43" w14:textId="77777777" w:rsidR="00AF49B3" w:rsidRDefault="00AF49B3" w:rsidP="0093508D">
            <w:pPr>
              <w:widowControl/>
              <w:adjustRightInd w:val="0"/>
              <w:snapToGrid w:val="0"/>
              <w:jc w:val="center"/>
              <w:textAlignment w:val="center"/>
              <w:rPr>
                <w:rFonts w:ascii="宋体" w:hAnsi="宋体" w:cs="宋体"/>
                <w:sz w:val="24"/>
              </w:rPr>
            </w:pPr>
          </w:p>
        </w:tc>
      </w:tr>
      <w:tr w:rsidR="00AF49B3" w14:paraId="6C582964" w14:textId="77777777" w:rsidTr="0093508D">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0551D5A"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专家二</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C53AC6F" w14:textId="77777777" w:rsidR="00AF49B3" w:rsidRDefault="00AF49B3" w:rsidP="0093508D">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14:paraId="110AF4A5" w14:textId="77777777" w:rsidR="00AF49B3" w:rsidRDefault="00AF49B3" w:rsidP="0093508D">
            <w:pPr>
              <w:widowControl/>
              <w:adjustRightInd w:val="0"/>
              <w:snapToGrid w:val="0"/>
              <w:jc w:val="center"/>
              <w:textAlignment w:val="center"/>
              <w:rPr>
                <w:rFonts w:ascii="宋体" w:hAnsi="宋体" w:cs="宋体"/>
                <w:sz w:val="24"/>
              </w:rPr>
            </w:pPr>
          </w:p>
        </w:tc>
      </w:tr>
      <w:tr w:rsidR="00AF49B3" w14:paraId="13B69DEB" w14:textId="77777777" w:rsidTr="0093508D">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0D38DE29"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专家三</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59AF960C" w14:textId="77777777" w:rsidR="00AF49B3" w:rsidRDefault="00AF49B3" w:rsidP="0093508D">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14:paraId="401C2B51" w14:textId="77777777" w:rsidR="00AF49B3" w:rsidRDefault="00AF49B3" w:rsidP="0093508D">
            <w:pPr>
              <w:widowControl/>
              <w:adjustRightInd w:val="0"/>
              <w:snapToGrid w:val="0"/>
              <w:jc w:val="center"/>
              <w:textAlignment w:val="center"/>
              <w:rPr>
                <w:rFonts w:ascii="宋体" w:hAnsi="宋体" w:cs="宋体"/>
                <w:sz w:val="24"/>
              </w:rPr>
            </w:pPr>
          </w:p>
        </w:tc>
      </w:tr>
      <w:tr w:rsidR="00AF49B3" w14:paraId="4D9BC055" w14:textId="77777777" w:rsidTr="0093508D">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5FD4EB87" w14:textId="77777777" w:rsidR="00AF49B3" w:rsidRDefault="00AF49B3" w:rsidP="0093508D">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专家四</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065C8BDD" w14:textId="77777777" w:rsidR="00AF49B3" w:rsidRDefault="00AF49B3" w:rsidP="0093508D">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14:paraId="276E4D64" w14:textId="77777777" w:rsidR="00AF49B3" w:rsidRDefault="00AF49B3" w:rsidP="0093508D">
            <w:pPr>
              <w:widowControl/>
              <w:adjustRightInd w:val="0"/>
              <w:snapToGrid w:val="0"/>
              <w:jc w:val="center"/>
              <w:textAlignment w:val="center"/>
              <w:rPr>
                <w:rFonts w:ascii="宋体" w:hAnsi="宋体" w:cs="宋体"/>
                <w:sz w:val="24"/>
              </w:rPr>
            </w:pPr>
          </w:p>
        </w:tc>
      </w:tr>
      <w:tr w:rsidR="00AF49B3" w14:paraId="0F5F0A9E" w14:textId="77777777" w:rsidTr="0093508D">
        <w:trPr>
          <w:trHeight w:val="397"/>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6B2E4FE6" w14:textId="77777777" w:rsidR="00AF49B3" w:rsidRDefault="00AF49B3" w:rsidP="0093508D">
            <w:pPr>
              <w:widowControl/>
              <w:adjustRightInd w:val="0"/>
              <w:snapToGrid w:val="0"/>
              <w:jc w:val="center"/>
              <w:textAlignment w:val="center"/>
              <w:rPr>
                <w:rFonts w:ascii="宋体" w:hAnsi="宋体" w:cs="宋体"/>
                <w:kern w:val="0"/>
                <w:sz w:val="24"/>
                <w:lang w:bidi="ar"/>
              </w:rPr>
            </w:pPr>
            <w:r>
              <w:rPr>
                <w:rFonts w:ascii="宋体" w:hAnsi="宋体" w:cs="宋体" w:hint="eastAsia"/>
                <w:kern w:val="0"/>
                <w:sz w:val="24"/>
                <w:lang w:bidi="ar"/>
              </w:rPr>
              <w:t>专家五</w:t>
            </w:r>
          </w:p>
        </w:tc>
        <w:tc>
          <w:tcPr>
            <w:tcW w:w="0" w:type="auto"/>
            <w:tcBorders>
              <w:top w:val="single" w:sz="4" w:space="0" w:color="000000"/>
              <w:left w:val="single" w:sz="4" w:space="0" w:color="000000"/>
              <w:bottom w:val="single" w:sz="4" w:space="0" w:color="000000"/>
              <w:right w:val="single" w:sz="4" w:space="0" w:color="000000"/>
            </w:tcBorders>
            <w:noWrap/>
            <w:vAlign w:val="center"/>
          </w:tcPr>
          <w:p w14:paraId="6ABC0E48" w14:textId="77777777" w:rsidR="00AF49B3" w:rsidRDefault="00AF49B3" w:rsidP="0093508D">
            <w:pPr>
              <w:widowControl/>
              <w:adjustRightInd w:val="0"/>
              <w:snapToGrid w:val="0"/>
              <w:jc w:val="center"/>
              <w:textAlignment w:val="center"/>
              <w:rPr>
                <w:rFonts w:ascii="宋体" w:hAnsi="宋体" w:cs="宋体"/>
                <w:sz w:val="24"/>
              </w:rPr>
            </w:pPr>
          </w:p>
        </w:tc>
        <w:tc>
          <w:tcPr>
            <w:tcW w:w="3839" w:type="dxa"/>
            <w:gridSpan w:val="2"/>
            <w:tcBorders>
              <w:top w:val="single" w:sz="4" w:space="0" w:color="000000"/>
              <w:left w:val="single" w:sz="4" w:space="0" w:color="000000"/>
              <w:bottom w:val="single" w:sz="4" w:space="0" w:color="000000"/>
              <w:right w:val="single" w:sz="4" w:space="0" w:color="000000"/>
            </w:tcBorders>
            <w:noWrap/>
            <w:vAlign w:val="center"/>
          </w:tcPr>
          <w:p w14:paraId="4B7CD75E" w14:textId="77777777" w:rsidR="00AF49B3" w:rsidRDefault="00AF49B3" w:rsidP="0093508D">
            <w:pPr>
              <w:widowControl/>
              <w:adjustRightInd w:val="0"/>
              <w:snapToGrid w:val="0"/>
              <w:jc w:val="center"/>
              <w:textAlignment w:val="center"/>
              <w:rPr>
                <w:rFonts w:ascii="宋体" w:hAnsi="宋体" w:cs="宋体"/>
                <w:sz w:val="24"/>
              </w:rPr>
            </w:pPr>
          </w:p>
        </w:tc>
      </w:tr>
      <w:tr w:rsidR="00AF49B3" w14:paraId="0EF3E512" w14:textId="77777777" w:rsidTr="0093508D">
        <w:trPr>
          <w:trHeight w:val="397"/>
          <w:jc w:val="center"/>
        </w:trPr>
        <w:tc>
          <w:tcPr>
            <w:tcW w:w="10184" w:type="dxa"/>
            <w:gridSpan w:val="4"/>
            <w:tcBorders>
              <w:top w:val="single" w:sz="4" w:space="0" w:color="000000"/>
              <w:left w:val="single" w:sz="4" w:space="0" w:color="000000"/>
              <w:bottom w:val="single" w:sz="4" w:space="0" w:color="000000"/>
              <w:right w:val="single" w:sz="4" w:space="0" w:color="000000"/>
            </w:tcBorders>
            <w:noWrap/>
            <w:vAlign w:val="center"/>
          </w:tcPr>
          <w:p w14:paraId="4C26FE3A"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专家结论</w:t>
            </w:r>
          </w:p>
        </w:tc>
      </w:tr>
      <w:tr w:rsidR="00AF49B3" w14:paraId="60B0242D" w14:textId="77777777" w:rsidTr="0093508D">
        <w:trPr>
          <w:trHeight w:val="4152"/>
          <w:jc w:val="center"/>
        </w:trPr>
        <w:tc>
          <w:tcPr>
            <w:tcW w:w="10184" w:type="dxa"/>
            <w:gridSpan w:val="4"/>
            <w:tcBorders>
              <w:top w:val="single" w:sz="4" w:space="0" w:color="000000"/>
              <w:left w:val="single" w:sz="4" w:space="0" w:color="000000"/>
              <w:bottom w:val="single" w:sz="4" w:space="0" w:color="000000"/>
              <w:right w:val="single" w:sz="4" w:space="0" w:color="000000"/>
            </w:tcBorders>
            <w:vAlign w:val="center"/>
          </w:tcPr>
          <w:p w14:paraId="3DA78987"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5F53DD67"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2F619EB2"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4F11EA2E"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7D51C68A"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453AA88C"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7660EBFB"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7F49F650"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537B5E43"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3EDC0C47"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1ACFD4C4" w14:textId="77777777" w:rsidR="00AF49B3" w:rsidRDefault="00AF49B3" w:rsidP="0093508D">
            <w:pPr>
              <w:widowControl/>
              <w:adjustRightInd w:val="0"/>
              <w:snapToGrid w:val="0"/>
              <w:jc w:val="center"/>
              <w:textAlignment w:val="bottom"/>
              <w:rPr>
                <w:rFonts w:ascii="宋体" w:hAnsi="宋体" w:cs="宋体"/>
                <w:b/>
                <w:bCs/>
                <w:kern w:val="0"/>
                <w:sz w:val="24"/>
                <w:lang w:bidi="ar"/>
              </w:rPr>
            </w:pPr>
          </w:p>
          <w:p w14:paraId="322215EE" w14:textId="77777777" w:rsidR="00AF49B3" w:rsidRDefault="00AF49B3" w:rsidP="0093508D">
            <w:pPr>
              <w:widowControl/>
              <w:adjustRightInd w:val="0"/>
              <w:snapToGrid w:val="0"/>
              <w:jc w:val="center"/>
              <w:textAlignment w:val="bottom"/>
              <w:rPr>
                <w:rFonts w:ascii="宋体" w:hAnsi="宋体" w:cs="宋体"/>
                <w:b/>
                <w:bCs/>
                <w:sz w:val="24"/>
              </w:rPr>
            </w:pPr>
            <w:r>
              <w:rPr>
                <w:rFonts w:ascii="宋体" w:hAnsi="宋体" w:cs="宋体" w:hint="eastAsia"/>
                <w:b/>
                <w:bCs/>
                <w:kern w:val="0"/>
                <w:sz w:val="24"/>
                <w:lang w:bidi="ar"/>
              </w:rPr>
              <w:t>专家签名：                                                            年   月   日</w:t>
            </w:r>
          </w:p>
        </w:tc>
      </w:tr>
      <w:tr w:rsidR="00AF49B3" w14:paraId="7FC06B0F" w14:textId="77777777" w:rsidTr="0093508D">
        <w:trPr>
          <w:trHeight w:val="1984"/>
          <w:jc w:val="center"/>
        </w:trPr>
        <w:tc>
          <w:tcPr>
            <w:tcW w:w="1590" w:type="dxa"/>
            <w:tcBorders>
              <w:top w:val="single" w:sz="4" w:space="0" w:color="000000"/>
              <w:left w:val="single" w:sz="4" w:space="0" w:color="000000"/>
              <w:bottom w:val="single" w:sz="4" w:space="0" w:color="000000"/>
              <w:right w:val="single" w:sz="4" w:space="0" w:color="000000"/>
            </w:tcBorders>
            <w:vAlign w:val="center"/>
          </w:tcPr>
          <w:p w14:paraId="6068AE95"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使用部</w:t>
            </w:r>
            <w:r>
              <w:rPr>
                <w:rFonts w:ascii="宋体" w:hAnsi="宋体" w:cs="宋体" w:hint="eastAsia"/>
                <w:kern w:val="0"/>
                <w:sz w:val="24"/>
                <w:lang w:bidi="ar"/>
              </w:rPr>
              <w:br/>
              <w:t>门意见</w:t>
            </w:r>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14:paraId="2AFE7AF9" w14:textId="77777777" w:rsidR="00AF49B3" w:rsidRDefault="00AF49B3" w:rsidP="0093508D">
            <w:pPr>
              <w:widowControl/>
              <w:adjustRightInd w:val="0"/>
              <w:snapToGrid w:val="0"/>
              <w:jc w:val="center"/>
              <w:rPr>
                <w:rFonts w:ascii="宋体" w:hAnsi="宋体" w:cs="宋体"/>
                <w:sz w:val="24"/>
              </w:rPr>
            </w:pPr>
          </w:p>
        </w:tc>
      </w:tr>
      <w:tr w:rsidR="00AF49B3" w14:paraId="421EFA73" w14:textId="77777777" w:rsidTr="0093508D">
        <w:trPr>
          <w:trHeight w:val="1134"/>
          <w:jc w:val="center"/>
        </w:trPr>
        <w:tc>
          <w:tcPr>
            <w:tcW w:w="1590" w:type="dxa"/>
            <w:tcBorders>
              <w:top w:val="single" w:sz="4" w:space="0" w:color="000000"/>
              <w:left w:val="single" w:sz="4" w:space="0" w:color="000000"/>
              <w:bottom w:val="single" w:sz="4" w:space="0" w:color="000000"/>
              <w:right w:val="single" w:sz="4" w:space="0" w:color="000000"/>
            </w:tcBorders>
            <w:vAlign w:val="center"/>
          </w:tcPr>
          <w:p w14:paraId="13D81F07"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监督部</w:t>
            </w:r>
            <w:r>
              <w:rPr>
                <w:rFonts w:ascii="宋体" w:hAnsi="宋体" w:cs="宋体" w:hint="eastAsia"/>
                <w:kern w:val="0"/>
                <w:sz w:val="24"/>
                <w:lang w:bidi="ar"/>
              </w:rPr>
              <w:br/>
              <w:t>门意见</w:t>
            </w:r>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14:paraId="652B1DB1" w14:textId="77777777" w:rsidR="00AF49B3" w:rsidRDefault="00AF49B3" w:rsidP="0093508D">
            <w:pPr>
              <w:widowControl/>
              <w:adjustRightInd w:val="0"/>
              <w:snapToGrid w:val="0"/>
              <w:jc w:val="center"/>
              <w:rPr>
                <w:rFonts w:ascii="宋体" w:hAnsi="宋体" w:cs="宋体"/>
                <w:sz w:val="24"/>
              </w:rPr>
            </w:pPr>
          </w:p>
        </w:tc>
      </w:tr>
      <w:tr w:rsidR="00AF49B3" w14:paraId="19744825" w14:textId="77777777" w:rsidTr="0093508D">
        <w:trPr>
          <w:trHeight w:val="1134"/>
          <w:jc w:val="center"/>
        </w:trPr>
        <w:tc>
          <w:tcPr>
            <w:tcW w:w="0" w:type="auto"/>
            <w:tcBorders>
              <w:top w:val="single" w:sz="4" w:space="0" w:color="000000"/>
              <w:left w:val="single" w:sz="4" w:space="0" w:color="000000"/>
              <w:bottom w:val="single" w:sz="4" w:space="0" w:color="000000"/>
              <w:right w:val="single" w:sz="4" w:space="0" w:color="000000"/>
            </w:tcBorders>
            <w:noWrap/>
            <w:vAlign w:val="center"/>
          </w:tcPr>
          <w:p w14:paraId="397ADDE0" w14:textId="77777777" w:rsidR="00AF49B3" w:rsidRDefault="00AF49B3" w:rsidP="0093508D">
            <w:pPr>
              <w:widowControl/>
              <w:adjustRightInd w:val="0"/>
              <w:snapToGrid w:val="0"/>
              <w:jc w:val="center"/>
              <w:textAlignment w:val="center"/>
              <w:rPr>
                <w:rFonts w:ascii="宋体" w:hAnsi="宋体" w:cs="宋体"/>
                <w:sz w:val="24"/>
              </w:rPr>
            </w:pPr>
            <w:r>
              <w:rPr>
                <w:rFonts w:ascii="宋体" w:hAnsi="宋体" w:cs="宋体" w:hint="eastAsia"/>
                <w:kern w:val="0"/>
                <w:sz w:val="24"/>
                <w:lang w:bidi="ar"/>
              </w:rPr>
              <w:t>结论</w:t>
            </w:r>
          </w:p>
        </w:tc>
        <w:tc>
          <w:tcPr>
            <w:tcW w:w="8594" w:type="dxa"/>
            <w:gridSpan w:val="3"/>
            <w:tcBorders>
              <w:top w:val="single" w:sz="4" w:space="0" w:color="000000"/>
              <w:left w:val="single" w:sz="4" w:space="0" w:color="000000"/>
              <w:bottom w:val="single" w:sz="4" w:space="0" w:color="000000"/>
              <w:right w:val="single" w:sz="4" w:space="0" w:color="000000"/>
            </w:tcBorders>
            <w:noWrap/>
            <w:vAlign w:val="center"/>
          </w:tcPr>
          <w:p w14:paraId="399EBAE2" w14:textId="77777777" w:rsidR="00AF49B3" w:rsidRDefault="00AF49B3" w:rsidP="0093508D">
            <w:pPr>
              <w:widowControl/>
              <w:adjustRightInd w:val="0"/>
              <w:snapToGrid w:val="0"/>
              <w:jc w:val="center"/>
              <w:rPr>
                <w:rFonts w:ascii="宋体" w:hAnsi="宋体" w:cs="宋体"/>
                <w:sz w:val="24"/>
              </w:rPr>
            </w:pPr>
          </w:p>
        </w:tc>
      </w:tr>
    </w:tbl>
    <w:p w14:paraId="1D007754" w14:textId="77777777" w:rsidR="00AF49B3" w:rsidRDefault="00AF49B3" w:rsidP="00AF49B3">
      <w:pPr>
        <w:spacing w:after="78"/>
        <w:jc w:val="center"/>
        <w:rPr>
          <w:b/>
          <w:sz w:val="44"/>
          <w:szCs w:val="44"/>
        </w:rPr>
      </w:pPr>
      <w:r>
        <w:rPr>
          <w:rFonts w:hint="eastAsia"/>
          <w:b/>
          <w:sz w:val="44"/>
          <w:szCs w:val="44"/>
        </w:rPr>
        <w:lastRenderedPageBreak/>
        <w:t>采购品目详细评标标准及技术参数资料</w:t>
      </w:r>
    </w:p>
    <w:p w14:paraId="35EE9AB9" w14:textId="77777777" w:rsidR="00AF49B3" w:rsidRDefault="00AF49B3" w:rsidP="00AF49B3">
      <w:pPr>
        <w:pStyle w:val="1"/>
        <w:numPr>
          <w:ilvl w:val="0"/>
          <w:numId w:val="1"/>
        </w:numPr>
        <w:spacing w:before="0" w:after="0" w:line="360" w:lineRule="auto"/>
        <w:rPr>
          <w:rFonts w:ascii="宋体" w:hAnsi="宋体" w:cs="Arial"/>
          <w:sz w:val="32"/>
        </w:rPr>
      </w:pPr>
      <w:r>
        <w:rPr>
          <w:rFonts w:ascii="宋体" w:hAnsi="宋体" w:cs="Arial"/>
          <w:sz w:val="32"/>
        </w:rPr>
        <w:t>评标方法和</w:t>
      </w:r>
      <w:r>
        <w:rPr>
          <w:rFonts w:ascii="宋体" w:hAnsi="宋体" w:cs="Arial" w:hint="eastAsia"/>
          <w:sz w:val="32"/>
        </w:rPr>
        <w:t>评</w:t>
      </w:r>
      <w:r>
        <w:rPr>
          <w:rFonts w:ascii="宋体" w:hAnsi="宋体" w:cs="Arial"/>
          <w:sz w:val="32"/>
        </w:rPr>
        <w:t>标标准</w:t>
      </w:r>
    </w:p>
    <w:p w14:paraId="1DB27071" w14:textId="77777777" w:rsidR="00AF49B3" w:rsidRDefault="00AF49B3" w:rsidP="00AF49B3">
      <w:pPr>
        <w:numPr>
          <w:ilvl w:val="0"/>
          <w:numId w:val="2"/>
        </w:numPr>
      </w:pPr>
      <w:r>
        <w:rPr>
          <w:rFonts w:hint="eastAsia"/>
          <w:b/>
        </w:rPr>
        <w:t>评标方法</w:t>
      </w:r>
      <w:r>
        <w:rPr>
          <w:rFonts w:hint="eastAsia"/>
          <w:b/>
          <w:bCs/>
        </w:rPr>
        <w:t>：</w:t>
      </w:r>
      <w:r w:rsidRPr="00B62B82">
        <w:rPr>
          <w:rFonts w:hint="eastAsia"/>
        </w:rPr>
        <w:t>综合评分法。</w:t>
      </w:r>
    </w:p>
    <w:p w14:paraId="61907298" w14:textId="77777777" w:rsidR="00AF49B3" w:rsidRDefault="00AF49B3" w:rsidP="00AF49B3">
      <w:pPr>
        <w:numPr>
          <w:ilvl w:val="0"/>
          <w:numId w:val="2"/>
        </w:numPr>
        <w:rPr>
          <w:b/>
          <w:bCs/>
        </w:rPr>
      </w:pPr>
      <w:r>
        <w:rPr>
          <w:rFonts w:hint="eastAsia"/>
          <w:b/>
          <w:bCs/>
        </w:rPr>
        <w:t>评标标准</w:t>
      </w:r>
    </w:p>
    <w:p w14:paraId="7D891F5C" w14:textId="77777777" w:rsidR="00AF49B3" w:rsidRDefault="00AF49B3" w:rsidP="00AF49B3">
      <w:pPr>
        <w:rPr>
          <w:rFonts w:eastAsia="仿宋_GB2312"/>
          <w:i/>
          <w:iCs/>
        </w:rPr>
      </w:pPr>
      <w:r>
        <w:rPr>
          <w:rFonts w:hint="eastAsia"/>
        </w:rPr>
        <w:t>（</w:t>
      </w:r>
      <w:r>
        <w:rPr>
          <w:rFonts w:hint="eastAsia"/>
        </w:rPr>
        <w:t>1</w:t>
      </w:r>
      <w:r>
        <w:rPr>
          <w:rFonts w:hint="eastAsia"/>
        </w:rPr>
        <w:t>）</w:t>
      </w:r>
      <w:r w:rsidRPr="00B62B82">
        <w:rPr>
          <w:rFonts w:hint="eastAsia"/>
        </w:rPr>
        <w:t>综合评分法，是指投标文件满足招标文件全部实质性要求且按照评审因素的量化指标评审得分最高的供应商为中标候选人。</w:t>
      </w:r>
    </w:p>
    <w:p w14:paraId="10850D14" w14:textId="77777777" w:rsidR="00AF49B3" w:rsidRDefault="00AF49B3" w:rsidP="00AF49B3">
      <w:r>
        <w:rPr>
          <w:rFonts w:hint="eastAsia"/>
        </w:rPr>
        <w:t>（</w:t>
      </w:r>
      <w:r>
        <w:rPr>
          <w:rFonts w:hint="eastAsia"/>
        </w:rPr>
        <w:t>2</w:t>
      </w:r>
      <w:r>
        <w:rPr>
          <w:rFonts w:hint="eastAsia"/>
        </w:rPr>
        <w:t>）每个投标人的评标总得分</w:t>
      </w:r>
      <w:r>
        <w:rPr>
          <w:rFonts w:hint="eastAsia"/>
        </w:rPr>
        <w:t>FA</w:t>
      </w:r>
      <w:r>
        <w:rPr>
          <w:rFonts w:hint="eastAsia"/>
        </w:rPr>
        <w:t>＝</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F3</w:t>
      </w:r>
      <w:r>
        <w:rPr>
          <w:rFonts w:hint="eastAsia"/>
        </w:rPr>
        <w:t>×</w:t>
      </w:r>
      <w:r>
        <w:rPr>
          <w:rFonts w:hint="eastAsia"/>
        </w:rPr>
        <w:t>A3</w:t>
      </w:r>
      <w:r>
        <w:rPr>
          <w:rFonts w:hint="eastAsia"/>
        </w:rPr>
        <w:t>＋</w:t>
      </w:r>
      <w:r>
        <w:rPr>
          <w:rFonts w:hint="eastAsia"/>
        </w:rPr>
        <w:t>F4</w:t>
      </w:r>
      <w:r>
        <w:rPr>
          <w:rFonts w:hint="eastAsia"/>
        </w:rPr>
        <w:t>×</w:t>
      </w:r>
      <w:r>
        <w:rPr>
          <w:rFonts w:hint="eastAsia"/>
        </w:rPr>
        <w:t>A4</w:t>
      </w:r>
      <w:r>
        <w:rPr>
          <w:rFonts w:hint="eastAsia"/>
        </w:rPr>
        <w:t>（若有），其中：</w:t>
      </w:r>
      <w:r>
        <w:rPr>
          <w:rFonts w:hint="eastAsia"/>
        </w:rPr>
        <w:t>F1</w:t>
      </w:r>
      <w:r>
        <w:rPr>
          <w:rFonts w:hint="eastAsia"/>
        </w:rPr>
        <w:t>指价格项评审因素得分、</w:t>
      </w:r>
      <w:r>
        <w:rPr>
          <w:rFonts w:hint="eastAsia"/>
        </w:rPr>
        <w:t>F2</w:t>
      </w:r>
      <w:r>
        <w:rPr>
          <w:rFonts w:hint="eastAsia"/>
        </w:rPr>
        <w:t>指技术项评审因素得分、</w:t>
      </w:r>
      <w:r>
        <w:rPr>
          <w:rFonts w:hint="eastAsia"/>
        </w:rPr>
        <w:t>F3</w:t>
      </w:r>
      <w:r>
        <w:rPr>
          <w:rFonts w:hint="eastAsia"/>
        </w:rPr>
        <w:t>指商务项评审因素得分，</w:t>
      </w:r>
      <w:r>
        <w:rPr>
          <w:rFonts w:hint="eastAsia"/>
        </w:rPr>
        <w:t>A1</w:t>
      </w:r>
      <w:r>
        <w:rPr>
          <w:rFonts w:hint="eastAsia"/>
        </w:rPr>
        <w:t>指价格项评审因素所占的权重、</w:t>
      </w:r>
      <w:r>
        <w:rPr>
          <w:rFonts w:hint="eastAsia"/>
        </w:rPr>
        <w:t>A2</w:t>
      </w:r>
      <w:r>
        <w:rPr>
          <w:rFonts w:hint="eastAsia"/>
        </w:rPr>
        <w:t>指技术项评审因素所占的权重、</w:t>
      </w:r>
      <w:r>
        <w:rPr>
          <w:rFonts w:hint="eastAsia"/>
        </w:rPr>
        <w:t>A3</w:t>
      </w:r>
      <w:r>
        <w:rPr>
          <w:rFonts w:hint="eastAsia"/>
        </w:rPr>
        <w:t>指商务项评审因素所占的权重，</w:t>
      </w:r>
      <w:r>
        <w:rPr>
          <w:rFonts w:hint="eastAsia"/>
        </w:rPr>
        <w:t>A1+A2+A3=1</w:t>
      </w:r>
      <w:r>
        <w:rPr>
          <w:rFonts w:hint="eastAsia"/>
        </w:rPr>
        <w:t>、</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F3</w:t>
      </w:r>
      <w:r>
        <w:rPr>
          <w:rFonts w:hint="eastAsia"/>
        </w:rPr>
        <w:t>×</w:t>
      </w:r>
      <w:r>
        <w:rPr>
          <w:rFonts w:hint="eastAsia"/>
        </w:rPr>
        <w:t>A3=100</w:t>
      </w:r>
      <w:r>
        <w:rPr>
          <w:rFonts w:hint="eastAsia"/>
        </w:rPr>
        <w:t>分（满分时），</w:t>
      </w:r>
      <w:r>
        <w:rPr>
          <w:rFonts w:hint="eastAsia"/>
        </w:rPr>
        <w:t>F4</w:t>
      </w:r>
      <w:r>
        <w:rPr>
          <w:rFonts w:hint="eastAsia"/>
        </w:rPr>
        <w:t>×</w:t>
      </w:r>
      <w:r>
        <w:rPr>
          <w:rFonts w:hint="eastAsia"/>
        </w:rPr>
        <w:t>A4</w:t>
      </w:r>
      <w:r>
        <w:rPr>
          <w:rFonts w:hint="eastAsia"/>
        </w:rPr>
        <w:t>为加分项（即优先类节能产品、环境标志产品在采购活动中可享有的加分优惠）。</w:t>
      </w:r>
    </w:p>
    <w:p w14:paraId="5B536718" w14:textId="77777777" w:rsidR="00AF49B3" w:rsidRDefault="00AF49B3" w:rsidP="00AF49B3">
      <w:r>
        <w:rPr>
          <w:rFonts w:hint="eastAsia"/>
        </w:rPr>
        <w:t>（</w:t>
      </w:r>
      <w:r>
        <w:rPr>
          <w:rFonts w:hint="eastAsia"/>
        </w:rPr>
        <w:t>3</w:t>
      </w:r>
      <w:r>
        <w:rPr>
          <w:rFonts w:hint="eastAsia"/>
        </w:rPr>
        <w:t>）各项评审因素的设置如下：</w:t>
      </w:r>
    </w:p>
    <w:p w14:paraId="29A6F1B7" w14:textId="77777777" w:rsidR="00AF49B3" w:rsidRDefault="00AF49B3" w:rsidP="00AF49B3">
      <w:pPr>
        <w:rPr>
          <w:b/>
          <w:bCs/>
        </w:rPr>
      </w:pPr>
      <w:r>
        <w:rPr>
          <w:b/>
          <w:bCs/>
        </w:rPr>
        <w:t>①</w:t>
      </w:r>
      <w:r>
        <w:rPr>
          <w:rFonts w:hint="eastAsia"/>
          <w:b/>
          <w:bCs/>
        </w:rPr>
        <w:t>价格项（</w:t>
      </w:r>
      <w:r>
        <w:rPr>
          <w:rFonts w:hint="eastAsia"/>
          <w:b/>
          <w:bCs/>
        </w:rPr>
        <w:t>F1</w:t>
      </w:r>
      <w:r>
        <w:rPr>
          <w:rFonts w:hint="eastAsia"/>
          <w:b/>
          <w:bCs/>
        </w:rPr>
        <w:t>×</w:t>
      </w:r>
      <w:r>
        <w:rPr>
          <w:rFonts w:hint="eastAsia"/>
          <w:b/>
          <w:bCs/>
        </w:rPr>
        <w:t>A1</w:t>
      </w:r>
      <w:r>
        <w:rPr>
          <w:rFonts w:hint="eastAsia"/>
          <w:b/>
          <w:bCs/>
        </w:rPr>
        <w:t>）满分为</w:t>
      </w:r>
      <w:r>
        <w:rPr>
          <w:b/>
          <w:bCs/>
          <w:i/>
          <w:iCs/>
          <w:u w:val="single"/>
        </w:rPr>
        <w:t>30</w:t>
      </w:r>
      <w:r>
        <w:rPr>
          <w:rFonts w:hint="eastAsia"/>
          <w:b/>
          <w:bCs/>
        </w:rPr>
        <w:t>分。</w:t>
      </w:r>
    </w:p>
    <w:p w14:paraId="0493C5D6" w14:textId="77777777" w:rsidR="00AF49B3" w:rsidRDefault="00AF49B3" w:rsidP="00AF49B3">
      <w:r>
        <w:rPr>
          <w:rFonts w:hint="eastAsia"/>
        </w:rPr>
        <w:t>a.</w:t>
      </w:r>
      <w:r>
        <w:rPr>
          <w:rFonts w:hint="eastAsia"/>
        </w:rPr>
        <w:t>价格分采用低价优先法计算，即满足招标文件要求且投标价格最低的投标报价为评标基准价，其价格分为满分。其他投标人的价格分统一按照下列公式计算：投标报价得分</w:t>
      </w:r>
      <w:r>
        <w:rPr>
          <w:rFonts w:hint="eastAsia"/>
        </w:rPr>
        <w:t>=</w:t>
      </w:r>
      <w:r>
        <w:rPr>
          <w:rFonts w:hint="eastAsia"/>
        </w:rPr>
        <w:t>（评标基准价／投标报价）×</w:t>
      </w:r>
      <w:r>
        <w:rPr>
          <w:rFonts w:hint="eastAsia"/>
        </w:rPr>
        <w:t>100</w:t>
      </w:r>
      <w:r>
        <w:rPr>
          <w:rFonts w:hint="eastAsia"/>
        </w:rPr>
        <w:t>。因落实政府采购政策需进行价格扣除的，以扣除后的价格计算评标基准价和投标报价。</w:t>
      </w:r>
    </w:p>
    <w:p w14:paraId="341959BE" w14:textId="77777777" w:rsidR="00AF49B3" w:rsidRDefault="00AF49B3" w:rsidP="00AF49B3">
      <w:r>
        <w:rPr>
          <w:rFonts w:hint="eastAsia"/>
        </w:rPr>
        <w:t>b.</w:t>
      </w:r>
      <w:r>
        <w:rPr>
          <w:rFonts w:hint="eastAsia"/>
        </w:rPr>
        <w:t>价格扣除的规则如下：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6566"/>
      </w:tblGrid>
      <w:tr w:rsidR="00AF49B3" w14:paraId="71326439" w14:textId="77777777" w:rsidTr="0093508D">
        <w:tc>
          <w:tcPr>
            <w:tcW w:w="2660" w:type="dxa"/>
          </w:tcPr>
          <w:p w14:paraId="4B948DF0" w14:textId="77777777" w:rsidR="00AF49B3" w:rsidRDefault="00AF49B3" w:rsidP="0093508D">
            <w:r>
              <w:rPr>
                <w:rFonts w:hint="eastAsia"/>
              </w:rPr>
              <w:t>评标项目</w:t>
            </w:r>
          </w:p>
        </w:tc>
        <w:tc>
          <w:tcPr>
            <w:tcW w:w="11514" w:type="dxa"/>
          </w:tcPr>
          <w:p w14:paraId="1D1607B5" w14:textId="77777777" w:rsidR="00AF49B3" w:rsidRDefault="00AF49B3" w:rsidP="0093508D">
            <w:r>
              <w:rPr>
                <w:rFonts w:hint="eastAsia"/>
              </w:rPr>
              <w:t>评标方法</w:t>
            </w:r>
          </w:p>
        </w:tc>
      </w:tr>
      <w:tr w:rsidR="00AF49B3" w14:paraId="5C46FAB7" w14:textId="77777777" w:rsidTr="0093508D">
        <w:tc>
          <w:tcPr>
            <w:tcW w:w="2660" w:type="dxa"/>
          </w:tcPr>
          <w:p w14:paraId="353BC4C3" w14:textId="77777777" w:rsidR="00AF49B3" w:rsidRDefault="00AF49B3" w:rsidP="0093508D">
            <w:r>
              <w:rPr>
                <w:rFonts w:hint="eastAsia"/>
              </w:rPr>
              <w:t>小型、微型企业，监狱企业，残疾人</w:t>
            </w:r>
          </w:p>
        </w:tc>
        <w:tc>
          <w:tcPr>
            <w:tcW w:w="11514" w:type="dxa"/>
          </w:tcPr>
          <w:p w14:paraId="50F82F9A" w14:textId="77777777" w:rsidR="00AF49B3" w:rsidRDefault="00AF49B3" w:rsidP="0093508D">
            <w:r>
              <w:rPr>
                <w:b/>
                <w:bCs/>
              </w:rPr>
              <w:t>1</w:t>
            </w:r>
            <w:r>
              <w:rPr>
                <w:b/>
                <w:bCs/>
              </w:rPr>
              <w:t>、对小型、微型企业产品（限货物）的价格给予</w:t>
            </w:r>
            <w:r>
              <w:rPr>
                <w:b/>
                <w:bCs/>
                <w:i/>
                <w:iCs/>
              </w:rPr>
              <w:t>6%</w:t>
            </w:r>
            <w:r>
              <w:rPr>
                <w:b/>
                <w:bCs/>
              </w:rPr>
              <w:t>的扣除。</w:t>
            </w:r>
            <w:r>
              <w:rPr>
                <w:b/>
                <w:bCs/>
              </w:rPr>
              <w:t xml:space="preserve"> 2</w:t>
            </w:r>
            <w:r>
              <w:rPr>
                <w:b/>
                <w:bCs/>
              </w:rPr>
              <w:t>、对监狱企业产品（限货物）的价格给予</w:t>
            </w:r>
            <w:r>
              <w:rPr>
                <w:b/>
                <w:bCs/>
                <w:i/>
                <w:iCs/>
                <w:u w:val="single"/>
              </w:rPr>
              <w:t>6%</w:t>
            </w:r>
            <w:r>
              <w:rPr>
                <w:b/>
                <w:bCs/>
              </w:rPr>
              <w:t>的扣除。</w:t>
            </w:r>
            <w:r>
              <w:rPr>
                <w:b/>
                <w:bCs/>
              </w:rPr>
              <w:t xml:space="preserve"> 3</w:t>
            </w:r>
            <w:r>
              <w:rPr>
                <w:b/>
                <w:bCs/>
              </w:rPr>
              <w:t>、残疾人福利性单位提供本单位制造的货物、承担的工程或服务，或提供其他残疾人福利性单位制造的货物（不包括使用非残疾人福利性单位注册商标的货物），对相应货物、工程或服务的价格给予</w:t>
            </w:r>
            <w:r>
              <w:rPr>
                <w:b/>
                <w:bCs/>
                <w:i/>
                <w:iCs/>
              </w:rPr>
              <w:t>10%</w:t>
            </w:r>
            <w:r>
              <w:rPr>
                <w:b/>
                <w:bCs/>
              </w:rPr>
              <w:t>的扣除</w:t>
            </w:r>
            <w:r>
              <w:rPr>
                <w:rFonts w:hint="eastAsia"/>
                <w:b/>
                <w:bCs/>
              </w:rPr>
              <w:t>。</w:t>
            </w:r>
            <w:r>
              <w:rPr>
                <w:rFonts w:hint="eastAsia"/>
                <w:b/>
                <w:bCs/>
              </w:rPr>
              <w:t>3</w:t>
            </w:r>
            <w:r>
              <w:rPr>
                <w:rFonts w:hint="eastAsia"/>
                <w:b/>
                <w:bCs/>
              </w:rPr>
              <w:t>、对于节能产品、环境标志产品</w:t>
            </w:r>
            <w:r>
              <w:rPr>
                <w:b/>
                <w:bCs/>
              </w:rPr>
              <w:t>的价格给予</w:t>
            </w:r>
            <w:r>
              <w:rPr>
                <w:b/>
                <w:bCs/>
                <w:i/>
                <w:iCs/>
              </w:rPr>
              <w:t>8</w:t>
            </w:r>
            <w:r>
              <w:rPr>
                <w:rFonts w:hint="eastAsia"/>
                <w:b/>
                <w:bCs/>
                <w:i/>
                <w:iCs/>
              </w:rPr>
              <w:t>%</w:t>
            </w:r>
            <w:r>
              <w:rPr>
                <w:b/>
                <w:bCs/>
              </w:rPr>
              <w:t>的扣除。</w:t>
            </w:r>
          </w:p>
        </w:tc>
      </w:tr>
    </w:tbl>
    <w:p w14:paraId="2A0D1B2B" w14:textId="77777777" w:rsidR="00AF49B3" w:rsidRDefault="00AF49B3" w:rsidP="00AF49B3">
      <w:pPr>
        <w:rPr>
          <w:b/>
          <w:bCs/>
        </w:rPr>
      </w:pPr>
      <w:r>
        <w:rPr>
          <w:rFonts w:hint="eastAsia"/>
          <w:b/>
          <w:bCs/>
        </w:rPr>
        <w:t>②技术项（</w:t>
      </w:r>
      <w:r>
        <w:rPr>
          <w:rFonts w:hint="eastAsia"/>
          <w:b/>
          <w:bCs/>
        </w:rPr>
        <w:t>F2</w:t>
      </w:r>
      <w:r>
        <w:rPr>
          <w:rFonts w:hint="eastAsia"/>
          <w:b/>
          <w:bCs/>
        </w:rPr>
        <w:t>×</w:t>
      </w:r>
      <w:r>
        <w:rPr>
          <w:rFonts w:hint="eastAsia"/>
          <w:b/>
          <w:bCs/>
        </w:rPr>
        <w:t>A2</w:t>
      </w:r>
      <w:r>
        <w:rPr>
          <w:rFonts w:hint="eastAsia"/>
          <w:b/>
          <w:bCs/>
        </w:rPr>
        <w:t>）满分为</w:t>
      </w:r>
      <w:r>
        <w:rPr>
          <w:b/>
          <w:bCs/>
          <w:u w:val="single"/>
        </w:rPr>
        <w:t>55</w:t>
      </w:r>
      <w:r>
        <w:rPr>
          <w:rFonts w:hint="eastAsia"/>
          <w:b/>
          <w:bCs/>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895"/>
        <w:gridCol w:w="5494"/>
      </w:tblGrid>
      <w:tr w:rsidR="00AF49B3" w14:paraId="18EE1FAB" w14:textId="77777777" w:rsidTr="0093508D">
        <w:tc>
          <w:tcPr>
            <w:tcW w:w="1958" w:type="dxa"/>
          </w:tcPr>
          <w:p w14:paraId="53D80E8C" w14:textId="77777777" w:rsidR="00AF49B3" w:rsidRDefault="00AF49B3" w:rsidP="0093508D">
            <w:r>
              <w:rPr>
                <w:rFonts w:hint="eastAsia"/>
              </w:rPr>
              <w:t>评标项目</w:t>
            </w:r>
          </w:p>
        </w:tc>
        <w:tc>
          <w:tcPr>
            <w:tcW w:w="911" w:type="dxa"/>
          </w:tcPr>
          <w:p w14:paraId="22B2E71B" w14:textId="77777777" w:rsidR="00AF49B3" w:rsidRDefault="00AF49B3" w:rsidP="0093508D">
            <w:r>
              <w:rPr>
                <w:rFonts w:hint="eastAsia"/>
              </w:rPr>
              <w:t>评标分值</w:t>
            </w:r>
          </w:p>
        </w:tc>
        <w:tc>
          <w:tcPr>
            <w:tcW w:w="5653" w:type="dxa"/>
          </w:tcPr>
          <w:p w14:paraId="4458ACE8" w14:textId="77777777" w:rsidR="00AF49B3" w:rsidRDefault="00AF49B3" w:rsidP="0093508D">
            <w:r>
              <w:rPr>
                <w:rFonts w:hint="eastAsia"/>
              </w:rPr>
              <w:t>评标方法描述</w:t>
            </w:r>
          </w:p>
        </w:tc>
      </w:tr>
      <w:tr w:rsidR="00AF49B3" w14:paraId="5E0CB713" w14:textId="77777777" w:rsidTr="0093508D">
        <w:tc>
          <w:tcPr>
            <w:tcW w:w="1958" w:type="dxa"/>
            <w:vAlign w:val="center"/>
          </w:tcPr>
          <w:p w14:paraId="02419F5E" w14:textId="77777777" w:rsidR="00AF49B3" w:rsidRPr="00B62B82" w:rsidRDefault="00AF49B3" w:rsidP="0093508D">
            <w:pPr>
              <w:rPr>
                <w:rFonts w:eastAsia="仿宋_GB2312"/>
                <w:szCs w:val="21"/>
              </w:rPr>
            </w:pPr>
            <w:r w:rsidRPr="00B62B82">
              <w:rPr>
                <w:rFonts w:hint="eastAsia"/>
                <w:szCs w:val="21"/>
              </w:rPr>
              <w:t>技术响应情况</w:t>
            </w:r>
          </w:p>
        </w:tc>
        <w:tc>
          <w:tcPr>
            <w:tcW w:w="911" w:type="dxa"/>
            <w:vAlign w:val="center"/>
          </w:tcPr>
          <w:p w14:paraId="2A8B8E20" w14:textId="77777777" w:rsidR="00AF49B3" w:rsidRPr="00B62B82" w:rsidRDefault="00AF49B3" w:rsidP="0093508D">
            <w:pPr>
              <w:rPr>
                <w:szCs w:val="21"/>
              </w:rPr>
            </w:pPr>
            <w:r w:rsidRPr="00B62B82">
              <w:rPr>
                <w:rFonts w:hint="eastAsia"/>
                <w:szCs w:val="21"/>
              </w:rPr>
              <w:t>55</w:t>
            </w:r>
          </w:p>
        </w:tc>
        <w:tc>
          <w:tcPr>
            <w:tcW w:w="5653" w:type="dxa"/>
          </w:tcPr>
          <w:p w14:paraId="46D82536" w14:textId="77777777" w:rsidR="00AF49B3" w:rsidRPr="00B62B82" w:rsidRDefault="00AF49B3" w:rsidP="0093508D">
            <w:pPr>
              <w:rPr>
                <w:szCs w:val="21"/>
              </w:rPr>
            </w:pPr>
            <w:r w:rsidRPr="00B62B82">
              <w:rPr>
                <w:rFonts w:hint="eastAsia"/>
                <w:szCs w:val="21"/>
              </w:rPr>
              <w:t>根据各投标人对“三、技术要求”中的各项要求的响应、承诺情况，由评标委员会进行评议并评分</w:t>
            </w:r>
            <w:r w:rsidRPr="00B62B82">
              <w:rPr>
                <w:rFonts w:hint="eastAsia"/>
                <w:szCs w:val="21"/>
              </w:rPr>
              <w:t xml:space="preserve">, </w:t>
            </w:r>
            <w:r w:rsidRPr="00B62B82">
              <w:rPr>
                <w:rFonts w:hint="eastAsia"/>
                <w:szCs w:val="21"/>
              </w:rPr>
              <w:t>完全满足招标文件要求的得</w:t>
            </w:r>
            <w:r w:rsidRPr="00B62B82">
              <w:rPr>
                <w:rFonts w:hint="eastAsia"/>
                <w:szCs w:val="21"/>
              </w:rPr>
              <w:t>55</w:t>
            </w:r>
            <w:r w:rsidRPr="00B62B82">
              <w:rPr>
                <w:rFonts w:hint="eastAsia"/>
                <w:szCs w:val="21"/>
              </w:rPr>
              <w:t>分，正偏离不加分，其中带“★”为不允许负偏离的实质性要求，有出现负偏离的按无效投标处理；带“▲”为重要参数，每负偏离一项扣</w:t>
            </w:r>
            <w:r w:rsidRPr="00B62B82">
              <w:rPr>
                <w:rFonts w:hint="eastAsia"/>
                <w:szCs w:val="21"/>
              </w:rPr>
              <w:t>3</w:t>
            </w:r>
            <w:r w:rsidRPr="00B62B82">
              <w:rPr>
                <w:rFonts w:hint="eastAsia"/>
                <w:szCs w:val="21"/>
              </w:rPr>
              <w:t>分，未带“▲”为普通参数，每负偏离一项扣</w:t>
            </w:r>
            <w:r w:rsidRPr="00B62B82">
              <w:rPr>
                <w:rFonts w:hint="eastAsia"/>
                <w:szCs w:val="21"/>
              </w:rPr>
              <w:t>1</w:t>
            </w:r>
            <w:r w:rsidRPr="00B62B82">
              <w:rPr>
                <w:rFonts w:hint="eastAsia"/>
                <w:szCs w:val="21"/>
              </w:rPr>
              <w:t>分，直至扣完为止。“技术和服务要求”中有要求提供相关佐证材料的，投标人应提供，否则视为负偏离。</w:t>
            </w:r>
          </w:p>
          <w:p w14:paraId="6D187350" w14:textId="77777777" w:rsidR="00AF49B3" w:rsidRPr="00B62B82" w:rsidRDefault="00AF49B3" w:rsidP="0093508D">
            <w:pPr>
              <w:rPr>
                <w:szCs w:val="21"/>
              </w:rPr>
            </w:pPr>
            <w:r w:rsidRPr="00B62B82">
              <w:rPr>
                <w:rFonts w:hint="eastAsia"/>
                <w:szCs w:val="21"/>
              </w:rPr>
              <w:t>注：凡标有最低一级序号的指标项即为一项技术条款，无论是否隶属于上一级编号。投标人须按照本文件所列的所有技术要求如实地填写逐条响应，并列出正负偏离情况；因编排错乱或响应不完整而导致的不利评审由投标人自行承担。</w:t>
            </w:r>
          </w:p>
        </w:tc>
      </w:tr>
    </w:tbl>
    <w:p w14:paraId="28D84D37" w14:textId="77777777" w:rsidR="00AF49B3" w:rsidRDefault="00AF49B3" w:rsidP="00AF49B3">
      <w:pPr>
        <w:rPr>
          <w:b/>
          <w:bCs/>
        </w:rPr>
      </w:pPr>
      <w:r>
        <w:rPr>
          <w:rFonts w:hint="eastAsia"/>
          <w:b/>
          <w:bCs/>
        </w:rPr>
        <w:t>③商务项（</w:t>
      </w:r>
      <w:r>
        <w:rPr>
          <w:rFonts w:hint="eastAsia"/>
          <w:b/>
          <w:bCs/>
        </w:rPr>
        <w:t>F3</w:t>
      </w:r>
      <w:r>
        <w:rPr>
          <w:rFonts w:hint="eastAsia"/>
          <w:b/>
          <w:bCs/>
        </w:rPr>
        <w:t>×</w:t>
      </w:r>
      <w:r>
        <w:rPr>
          <w:rFonts w:hint="eastAsia"/>
          <w:b/>
          <w:bCs/>
        </w:rPr>
        <w:t>A3</w:t>
      </w:r>
      <w:r>
        <w:rPr>
          <w:rFonts w:hint="eastAsia"/>
          <w:b/>
          <w:bCs/>
        </w:rPr>
        <w:t>）满分为</w:t>
      </w:r>
      <w:r>
        <w:rPr>
          <w:b/>
          <w:bCs/>
          <w:i/>
          <w:iCs/>
          <w:u w:val="single"/>
        </w:rPr>
        <w:t>15</w:t>
      </w:r>
      <w:r>
        <w:rPr>
          <w:rFonts w:hint="eastAsia"/>
          <w:b/>
          <w:bCs/>
        </w:rPr>
        <w:t>分。</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900"/>
        <w:gridCol w:w="5452"/>
      </w:tblGrid>
      <w:tr w:rsidR="00AF49B3" w14:paraId="39DA6FCB" w14:textId="77777777" w:rsidTr="0093508D">
        <w:trPr>
          <w:trHeight w:val="424"/>
        </w:trPr>
        <w:tc>
          <w:tcPr>
            <w:tcW w:w="2227" w:type="dxa"/>
          </w:tcPr>
          <w:p w14:paraId="0D16ED62" w14:textId="77777777" w:rsidR="00AF49B3" w:rsidRDefault="00AF49B3" w:rsidP="0093508D">
            <w:r>
              <w:rPr>
                <w:rFonts w:hint="eastAsia"/>
              </w:rPr>
              <w:lastRenderedPageBreak/>
              <w:t>评标项目</w:t>
            </w:r>
          </w:p>
        </w:tc>
        <w:tc>
          <w:tcPr>
            <w:tcW w:w="900" w:type="dxa"/>
          </w:tcPr>
          <w:p w14:paraId="439D7722" w14:textId="77777777" w:rsidR="00AF49B3" w:rsidRDefault="00AF49B3" w:rsidP="0093508D">
            <w:r>
              <w:t>评标分值</w:t>
            </w:r>
          </w:p>
        </w:tc>
        <w:tc>
          <w:tcPr>
            <w:tcW w:w="5452" w:type="dxa"/>
          </w:tcPr>
          <w:p w14:paraId="0AF0257A" w14:textId="77777777" w:rsidR="00AF49B3" w:rsidRDefault="00AF49B3" w:rsidP="0093508D">
            <w:r>
              <w:rPr>
                <w:rFonts w:hint="eastAsia"/>
              </w:rPr>
              <w:t>评标方法描述</w:t>
            </w:r>
          </w:p>
        </w:tc>
      </w:tr>
      <w:tr w:rsidR="00AF49B3" w14:paraId="660EDC01" w14:textId="77777777" w:rsidTr="0093508D">
        <w:trPr>
          <w:trHeight w:val="424"/>
        </w:trPr>
        <w:tc>
          <w:tcPr>
            <w:tcW w:w="2227" w:type="dxa"/>
            <w:vAlign w:val="center"/>
          </w:tcPr>
          <w:p w14:paraId="0BFF9A9D" w14:textId="77777777" w:rsidR="00AF49B3" w:rsidRPr="00B62B82" w:rsidRDefault="00AF49B3" w:rsidP="0093508D">
            <w:pPr>
              <w:rPr>
                <w:i/>
                <w:iCs/>
                <w:szCs w:val="21"/>
              </w:rPr>
            </w:pPr>
            <w:r w:rsidRPr="00B62B82">
              <w:rPr>
                <w:iCs/>
                <w:szCs w:val="21"/>
              </w:rPr>
              <w:t>2-1</w:t>
            </w:r>
          </w:p>
        </w:tc>
        <w:tc>
          <w:tcPr>
            <w:tcW w:w="900" w:type="dxa"/>
            <w:vAlign w:val="center"/>
          </w:tcPr>
          <w:p w14:paraId="67DB20AC" w14:textId="77777777" w:rsidR="00AF49B3" w:rsidRPr="00B62B82" w:rsidRDefault="00AF49B3" w:rsidP="0093508D">
            <w:pPr>
              <w:rPr>
                <w:szCs w:val="21"/>
              </w:rPr>
            </w:pPr>
            <w:r w:rsidRPr="00B62B82">
              <w:rPr>
                <w:szCs w:val="21"/>
              </w:rPr>
              <w:t>3</w:t>
            </w:r>
          </w:p>
        </w:tc>
        <w:tc>
          <w:tcPr>
            <w:tcW w:w="5452" w:type="dxa"/>
          </w:tcPr>
          <w:p w14:paraId="5C8143B2" w14:textId="77777777" w:rsidR="00AF49B3" w:rsidRPr="00B62B82" w:rsidRDefault="00AF49B3" w:rsidP="0093508D">
            <w:pPr>
              <w:pStyle w:val="a3"/>
              <w:rPr>
                <w:szCs w:val="21"/>
              </w:rPr>
            </w:pPr>
            <w:r w:rsidRPr="00B62B82">
              <w:rPr>
                <w:rFonts w:hint="eastAsia"/>
                <w:szCs w:val="21"/>
              </w:rPr>
              <w:t>投标人所投工作站原厂商具有优秀的技术创新能力，研究开发与创新水平须在同行业中处于领先地位，拥有国际竞争力的企业技术中心。获得由国家发改委、科技部、财政部、海关总署、税务总局五部委联合认定的国家企业技术中心，满足得</w:t>
            </w:r>
            <w:r w:rsidRPr="00B62B82">
              <w:rPr>
                <w:rFonts w:hint="eastAsia"/>
                <w:szCs w:val="21"/>
              </w:rPr>
              <w:t>3</w:t>
            </w:r>
            <w:r w:rsidRPr="00B62B82">
              <w:rPr>
                <w:rFonts w:hint="eastAsia"/>
                <w:szCs w:val="21"/>
              </w:rPr>
              <w:t>分。需提供证书复印件。</w:t>
            </w:r>
          </w:p>
        </w:tc>
      </w:tr>
      <w:tr w:rsidR="00AF49B3" w14:paraId="71A538A2" w14:textId="77777777" w:rsidTr="0093508D">
        <w:trPr>
          <w:trHeight w:val="424"/>
        </w:trPr>
        <w:tc>
          <w:tcPr>
            <w:tcW w:w="2227" w:type="dxa"/>
            <w:vAlign w:val="center"/>
          </w:tcPr>
          <w:p w14:paraId="631AF21F" w14:textId="77777777" w:rsidR="00AF49B3" w:rsidRPr="00B62B82" w:rsidRDefault="00AF49B3" w:rsidP="0093508D">
            <w:pPr>
              <w:rPr>
                <w:i/>
                <w:iCs/>
                <w:szCs w:val="21"/>
              </w:rPr>
            </w:pPr>
            <w:r w:rsidRPr="00B62B82">
              <w:rPr>
                <w:iCs/>
                <w:szCs w:val="21"/>
              </w:rPr>
              <w:t>2-2</w:t>
            </w:r>
          </w:p>
        </w:tc>
        <w:tc>
          <w:tcPr>
            <w:tcW w:w="900" w:type="dxa"/>
            <w:vAlign w:val="center"/>
          </w:tcPr>
          <w:p w14:paraId="1BC76E59" w14:textId="77777777" w:rsidR="00AF49B3" w:rsidRPr="00B62B82" w:rsidRDefault="00AF49B3" w:rsidP="0093508D">
            <w:pPr>
              <w:rPr>
                <w:szCs w:val="21"/>
              </w:rPr>
            </w:pPr>
            <w:r w:rsidRPr="00B62B82">
              <w:rPr>
                <w:szCs w:val="21"/>
              </w:rPr>
              <w:t>3</w:t>
            </w:r>
          </w:p>
        </w:tc>
        <w:tc>
          <w:tcPr>
            <w:tcW w:w="5452" w:type="dxa"/>
          </w:tcPr>
          <w:p w14:paraId="4CE11310" w14:textId="77777777" w:rsidR="00AF49B3" w:rsidRPr="00B62B82" w:rsidRDefault="00AF49B3" w:rsidP="0093508D">
            <w:pPr>
              <w:rPr>
                <w:szCs w:val="21"/>
              </w:rPr>
            </w:pPr>
            <w:r w:rsidRPr="00B62B82">
              <w:rPr>
                <w:rFonts w:hint="eastAsia"/>
                <w:szCs w:val="21"/>
              </w:rPr>
              <w:t>投标人所投工作站原厂商同时具备</w:t>
            </w:r>
            <w:r w:rsidRPr="00B62B82">
              <w:rPr>
                <w:rFonts w:hint="eastAsia"/>
                <w:szCs w:val="21"/>
              </w:rPr>
              <w:t>ISO27701</w:t>
            </w:r>
            <w:r w:rsidRPr="00B62B82">
              <w:rPr>
                <w:rFonts w:hint="eastAsia"/>
                <w:szCs w:val="21"/>
              </w:rPr>
              <w:t>隐私信息管理体系资质、信息技术服务管理体系</w:t>
            </w:r>
            <w:r w:rsidRPr="00B62B82">
              <w:rPr>
                <w:rFonts w:hint="eastAsia"/>
                <w:szCs w:val="21"/>
              </w:rPr>
              <w:t xml:space="preserve"> ISO20000</w:t>
            </w:r>
            <w:r w:rsidRPr="00B62B82">
              <w:rPr>
                <w:rFonts w:hint="eastAsia"/>
                <w:szCs w:val="21"/>
              </w:rPr>
              <w:t>以及</w:t>
            </w:r>
            <w:r w:rsidRPr="00B62B82">
              <w:rPr>
                <w:rFonts w:hint="eastAsia"/>
                <w:szCs w:val="21"/>
              </w:rPr>
              <w:t>CTEAS</w:t>
            </w:r>
            <w:r w:rsidRPr="00B62B82">
              <w:rPr>
                <w:rFonts w:hint="eastAsia"/>
                <w:szCs w:val="21"/>
              </w:rPr>
              <w:t>售后服务体系完善程度认证七星级资质证书，并提供复印件；同时提供</w:t>
            </w:r>
            <w:r w:rsidRPr="00B62B82">
              <w:rPr>
                <w:rFonts w:hint="eastAsia"/>
                <w:szCs w:val="21"/>
              </w:rPr>
              <w:t>3</w:t>
            </w:r>
            <w:r w:rsidRPr="00B62B82">
              <w:rPr>
                <w:rFonts w:hint="eastAsia"/>
                <w:szCs w:val="21"/>
              </w:rPr>
              <w:t>个证书的得</w:t>
            </w:r>
            <w:r w:rsidRPr="00B62B82">
              <w:rPr>
                <w:rFonts w:hint="eastAsia"/>
                <w:szCs w:val="21"/>
              </w:rPr>
              <w:t>3</w:t>
            </w:r>
            <w:r w:rsidRPr="00B62B82">
              <w:rPr>
                <w:rFonts w:hint="eastAsia"/>
                <w:szCs w:val="21"/>
              </w:rPr>
              <w:t>分，同时提供</w:t>
            </w:r>
            <w:r w:rsidRPr="00B62B82">
              <w:rPr>
                <w:rFonts w:hint="eastAsia"/>
                <w:szCs w:val="21"/>
              </w:rPr>
              <w:t>2</w:t>
            </w:r>
            <w:r w:rsidRPr="00B62B82">
              <w:rPr>
                <w:rFonts w:hint="eastAsia"/>
                <w:szCs w:val="21"/>
              </w:rPr>
              <w:t>个证书的得</w:t>
            </w:r>
            <w:r w:rsidRPr="00B62B82">
              <w:rPr>
                <w:rFonts w:hint="eastAsia"/>
                <w:szCs w:val="21"/>
              </w:rPr>
              <w:t>2</w:t>
            </w:r>
            <w:r w:rsidRPr="00B62B82">
              <w:rPr>
                <w:rFonts w:hint="eastAsia"/>
                <w:szCs w:val="21"/>
              </w:rPr>
              <w:t>分，只提供</w:t>
            </w:r>
            <w:r w:rsidRPr="00B62B82">
              <w:rPr>
                <w:rFonts w:hint="eastAsia"/>
                <w:szCs w:val="21"/>
              </w:rPr>
              <w:t>1</w:t>
            </w:r>
            <w:r w:rsidRPr="00B62B82">
              <w:rPr>
                <w:rFonts w:hint="eastAsia"/>
                <w:szCs w:val="21"/>
              </w:rPr>
              <w:t>个证书的得</w:t>
            </w:r>
            <w:r w:rsidRPr="00B62B82">
              <w:rPr>
                <w:rFonts w:hint="eastAsia"/>
                <w:szCs w:val="21"/>
              </w:rPr>
              <w:t>1</w:t>
            </w:r>
            <w:r w:rsidRPr="00B62B82">
              <w:rPr>
                <w:rFonts w:hint="eastAsia"/>
                <w:szCs w:val="21"/>
              </w:rPr>
              <w:t>分，其他得</w:t>
            </w:r>
            <w:r w:rsidRPr="00B62B82">
              <w:rPr>
                <w:rFonts w:hint="eastAsia"/>
                <w:szCs w:val="21"/>
              </w:rPr>
              <w:t>0</w:t>
            </w:r>
            <w:r w:rsidRPr="00B62B82">
              <w:rPr>
                <w:rFonts w:hint="eastAsia"/>
                <w:szCs w:val="21"/>
              </w:rPr>
              <w:t>分。</w:t>
            </w:r>
          </w:p>
        </w:tc>
      </w:tr>
      <w:tr w:rsidR="00AF49B3" w14:paraId="3E6CCA87" w14:textId="77777777" w:rsidTr="0093508D">
        <w:trPr>
          <w:trHeight w:val="424"/>
        </w:trPr>
        <w:tc>
          <w:tcPr>
            <w:tcW w:w="2227" w:type="dxa"/>
            <w:vAlign w:val="center"/>
          </w:tcPr>
          <w:p w14:paraId="6A7A874D" w14:textId="77777777" w:rsidR="00AF49B3" w:rsidRPr="00B62B82" w:rsidRDefault="00AF49B3" w:rsidP="0093508D">
            <w:pPr>
              <w:rPr>
                <w:i/>
                <w:iCs/>
                <w:szCs w:val="21"/>
              </w:rPr>
            </w:pPr>
            <w:r w:rsidRPr="00B62B82">
              <w:rPr>
                <w:iCs/>
                <w:szCs w:val="21"/>
              </w:rPr>
              <w:t>2-3</w:t>
            </w:r>
          </w:p>
        </w:tc>
        <w:tc>
          <w:tcPr>
            <w:tcW w:w="900" w:type="dxa"/>
            <w:vAlign w:val="center"/>
          </w:tcPr>
          <w:p w14:paraId="79A576E7" w14:textId="77777777" w:rsidR="00AF49B3" w:rsidRPr="00B62B82" w:rsidRDefault="00AF49B3" w:rsidP="0093508D">
            <w:pPr>
              <w:rPr>
                <w:szCs w:val="21"/>
              </w:rPr>
            </w:pPr>
            <w:r w:rsidRPr="00B62B82">
              <w:rPr>
                <w:szCs w:val="21"/>
              </w:rPr>
              <w:t>3</w:t>
            </w:r>
          </w:p>
        </w:tc>
        <w:tc>
          <w:tcPr>
            <w:tcW w:w="5452" w:type="dxa"/>
          </w:tcPr>
          <w:p w14:paraId="5BCF6544" w14:textId="77777777" w:rsidR="00AF49B3" w:rsidRPr="00B62B82" w:rsidRDefault="00AF49B3" w:rsidP="0093508D">
            <w:pPr>
              <w:rPr>
                <w:szCs w:val="21"/>
              </w:rPr>
            </w:pPr>
            <w:r w:rsidRPr="00B62B82">
              <w:rPr>
                <w:rFonts w:hint="eastAsia"/>
                <w:szCs w:val="21"/>
              </w:rPr>
              <w:t>投标人所投工作站原厂商同时具备</w:t>
            </w:r>
            <w:r w:rsidRPr="00B62B82">
              <w:rPr>
                <w:rFonts w:hint="eastAsia"/>
                <w:szCs w:val="21"/>
              </w:rPr>
              <w:t>ITSS</w:t>
            </w:r>
            <w:r w:rsidRPr="00B62B82">
              <w:rPr>
                <w:rFonts w:hint="eastAsia"/>
                <w:szCs w:val="21"/>
              </w:rPr>
              <w:t>叁级资质证书、</w:t>
            </w:r>
            <w:r w:rsidRPr="00B62B82">
              <w:rPr>
                <w:rFonts w:hint="eastAsia"/>
                <w:szCs w:val="21"/>
              </w:rPr>
              <w:t>ISO28000</w:t>
            </w:r>
            <w:r w:rsidRPr="00B62B82">
              <w:rPr>
                <w:rFonts w:hint="eastAsia"/>
                <w:szCs w:val="21"/>
              </w:rPr>
              <w:t>供应链安全管理体系证书以及</w:t>
            </w:r>
            <w:r w:rsidRPr="00B62B82">
              <w:rPr>
                <w:rFonts w:hint="eastAsia"/>
                <w:szCs w:val="21"/>
              </w:rPr>
              <w:t>CMMI 5</w:t>
            </w:r>
            <w:r w:rsidRPr="00B62B82">
              <w:rPr>
                <w:rFonts w:hint="eastAsia"/>
                <w:szCs w:val="21"/>
              </w:rPr>
              <w:t>级资质证书，并提供复印件；同时提供</w:t>
            </w:r>
            <w:r w:rsidRPr="00B62B82">
              <w:rPr>
                <w:rFonts w:hint="eastAsia"/>
                <w:szCs w:val="21"/>
              </w:rPr>
              <w:t>3</w:t>
            </w:r>
            <w:r w:rsidRPr="00B62B82">
              <w:rPr>
                <w:rFonts w:hint="eastAsia"/>
                <w:szCs w:val="21"/>
              </w:rPr>
              <w:t>个证书的得</w:t>
            </w:r>
            <w:r w:rsidRPr="00B62B82">
              <w:rPr>
                <w:rFonts w:hint="eastAsia"/>
                <w:szCs w:val="21"/>
              </w:rPr>
              <w:t>3</w:t>
            </w:r>
            <w:r w:rsidRPr="00B62B82">
              <w:rPr>
                <w:rFonts w:hint="eastAsia"/>
                <w:szCs w:val="21"/>
              </w:rPr>
              <w:t>分，同时提供</w:t>
            </w:r>
            <w:r w:rsidRPr="00B62B82">
              <w:rPr>
                <w:rFonts w:hint="eastAsia"/>
                <w:szCs w:val="21"/>
              </w:rPr>
              <w:t>2</w:t>
            </w:r>
            <w:r w:rsidRPr="00B62B82">
              <w:rPr>
                <w:rFonts w:hint="eastAsia"/>
                <w:szCs w:val="21"/>
              </w:rPr>
              <w:t>个证书的得</w:t>
            </w:r>
            <w:r w:rsidRPr="00B62B82">
              <w:rPr>
                <w:rFonts w:hint="eastAsia"/>
                <w:szCs w:val="21"/>
              </w:rPr>
              <w:t>2</w:t>
            </w:r>
            <w:r w:rsidRPr="00B62B82">
              <w:rPr>
                <w:rFonts w:hint="eastAsia"/>
                <w:szCs w:val="21"/>
              </w:rPr>
              <w:t>分，只提供</w:t>
            </w:r>
            <w:r w:rsidRPr="00B62B82">
              <w:rPr>
                <w:rFonts w:hint="eastAsia"/>
                <w:szCs w:val="21"/>
              </w:rPr>
              <w:t>1</w:t>
            </w:r>
            <w:r w:rsidRPr="00B62B82">
              <w:rPr>
                <w:rFonts w:hint="eastAsia"/>
                <w:szCs w:val="21"/>
              </w:rPr>
              <w:t>个证书的得</w:t>
            </w:r>
            <w:r w:rsidRPr="00B62B82">
              <w:rPr>
                <w:rFonts w:hint="eastAsia"/>
                <w:szCs w:val="21"/>
              </w:rPr>
              <w:t>1</w:t>
            </w:r>
            <w:r w:rsidRPr="00B62B82">
              <w:rPr>
                <w:rFonts w:hint="eastAsia"/>
                <w:szCs w:val="21"/>
              </w:rPr>
              <w:t>分，其他得</w:t>
            </w:r>
            <w:r w:rsidRPr="00B62B82">
              <w:rPr>
                <w:rFonts w:hint="eastAsia"/>
                <w:szCs w:val="21"/>
              </w:rPr>
              <w:t>0</w:t>
            </w:r>
            <w:r w:rsidRPr="00B62B82">
              <w:rPr>
                <w:rFonts w:hint="eastAsia"/>
                <w:szCs w:val="21"/>
              </w:rPr>
              <w:t>分。</w:t>
            </w:r>
          </w:p>
        </w:tc>
      </w:tr>
      <w:tr w:rsidR="00AF49B3" w14:paraId="431979D9" w14:textId="77777777" w:rsidTr="0093508D">
        <w:trPr>
          <w:trHeight w:val="424"/>
        </w:trPr>
        <w:tc>
          <w:tcPr>
            <w:tcW w:w="2227" w:type="dxa"/>
            <w:vAlign w:val="center"/>
          </w:tcPr>
          <w:p w14:paraId="6EA27B4D" w14:textId="77777777" w:rsidR="00AF49B3" w:rsidRPr="00B62B82" w:rsidRDefault="00AF49B3" w:rsidP="0093508D">
            <w:pPr>
              <w:rPr>
                <w:i/>
                <w:iCs/>
                <w:szCs w:val="21"/>
              </w:rPr>
            </w:pPr>
            <w:r w:rsidRPr="00B62B82">
              <w:rPr>
                <w:rFonts w:hint="eastAsia"/>
                <w:iCs/>
                <w:szCs w:val="21"/>
              </w:rPr>
              <w:t>2-4</w:t>
            </w:r>
          </w:p>
        </w:tc>
        <w:tc>
          <w:tcPr>
            <w:tcW w:w="900" w:type="dxa"/>
            <w:vAlign w:val="center"/>
          </w:tcPr>
          <w:p w14:paraId="6A612624" w14:textId="77777777" w:rsidR="00AF49B3" w:rsidRPr="00B62B82" w:rsidRDefault="00AF49B3" w:rsidP="0093508D">
            <w:pPr>
              <w:rPr>
                <w:szCs w:val="21"/>
              </w:rPr>
            </w:pPr>
            <w:r w:rsidRPr="00B62B82">
              <w:rPr>
                <w:szCs w:val="21"/>
              </w:rPr>
              <w:t>3</w:t>
            </w:r>
          </w:p>
        </w:tc>
        <w:tc>
          <w:tcPr>
            <w:tcW w:w="5452" w:type="dxa"/>
          </w:tcPr>
          <w:p w14:paraId="2C0125F2" w14:textId="77777777" w:rsidR="00AF49B3" w:rsidRPr="00B62B82" w:rsidRDefault="00AF49B3" w:rsidP="0093508D">
            <w:pPr>
              <w:rPr>
                <w:szCs w:val="21"/>
              </w:rPr>
            </w:pPr>
            <w:r w:rsidRPr="00B62B82">
              <w:rPr>
                <w:rFonts w:ascii="宋体" w:hAnsi="宋体" w:cs="宋体"/>
                <w:kern w:val="0"/>
                <w:szCs w:val="21"/>
              </w:rPr>
              <w:t>投标人</w:t>
            </w:r>
            <w:r w:rsidRPr="00B62B82">
              <w:rPr>
                <w:rFonts w:ascii="宋体" w:hAnsi="宋体" w:cs="宋体" w:hint="eastAsia"/>
                <w:kern w:val="0"/>
                <w:szCs w:val="21"/>
              </w:rPr>
              <w:t>属于高新技术企业，并具备质量管理体系认证证书的得3分，须提供有效的高新技术企业证书和质量管理体系认证证书复印件，未提供或不满足的不得分。</w:t>
            </w:r>
          </w:p>
        </w:tc>
      </w:tr>
      <w:tr w:rsidR="00AF49B3" w14:paraId="47F6C964" w14:textId="77777777" w:rsidTr="0093508D">
        <w:trPr>
          <w:trHeight w:val="433"/>
        </w:trPr>
        <w:tc>
          <w:tcPr>
            <w:tcW w:w="2227" w:type="dxa"/>
            <w:vAlign w:val="center"/>
          </w:tcPr>
          <w:p w14:paraId="436457DE" w14:textId="77777777" w:rsidR="00AF49B3" w:rsidRPr="00B62B82" w:rsidRDefault="00AF49B3" w:rsidP="0093508D">
            <w:pPr>
              <w:rPr>
                <w:rFonts w:eastAsia="仿宋_GB2312"/>
                <w:szCs w:val="21"/>
              </w:rPr>
            </w:pPr>
            <w:r w:rsidRPr="00B62B82">
              <w:rPr>
                <w:iCs/>
                <w:szCs w:val="21"/>
              </w:rPr>
              <w:t>2-5</w:t>
            </w:r>
          </w:p>
        </w:tc>
        <w:tc>
          <w:tcPr>
            <w:tcW w:w="900" w:type="dxa"/>
            <w:vAlign w:val="center"/>
          </w:tcPr>
          <w:p w14:paraId="7B8BB7E9" w14:textId="77777777" w:rsidR="00AF49B3" w:rsidRPr="00B62B82" w:rsidRDefault="00AF49B3" w:rsidP="0093508D">
            <w:pPr>
              <w:rPr>
                <w:szCs w:val="21"/>
              </w:rPr>
            </w:pPr>
            <w:r w:rsidRPr="00B62B82">
              <w:rPr>
                <w:szCs w:val="21"/>
              </w:rPr>
              <w:t>3</w:t>
            </w:r>
          </w:p>
        </w:tc>
        <w:tc>
          <w:tcPr>
            <w:tcW w:w="5452" w:type="dxa"/>
          </w:tcPr>
          <w:p w14:paraId="3A1B64CC" w14:textId="77777777" w:rsidR="00AF49B3" w:rsidRPr="00B62B82" w:rsidRDefault="00AF49B3" w:rsidP="0093508D">
            <w:pPr>
              <w:rPr>
                <w:szCs w:val="21"/>
              </w:rPr>
            </w:pPr>
            <w:r w:rsidRPr="00B62B82">
              <w:rPr>
                <w:rFonts w:hint="eastAsia"/>
                <w:szCs w:val="21"/>
              </w:rPr>
              <w:t>根据投标人的售后服务方案进行评分，方案详细完整、可操作性强的得</w:t>
            </w:r>
            <w:r w:rsidRPr="00B62B82">
              <w:rPr>
                <w:rFonts w:hint="eastAsia"/>
                <w:szCs w:val="21"/>
              </w:rPr>
              <w:t>3</w:t>
            </w:r>
            <w:r w:rsidRPr="00B62B82">
              <w:rPr>
                <w:rFonts w:hint="eastAsia"/>
                <w:szCs w:val="21"/>
              </w:rPr>
              <w:t>分；方案完整、可操作性较好的得</w:t>
            </w:r>
            <w:r w:rsidRPr="00B62B82">
              <w:rPr>
                <w:rFonts w:hint="eastAsia"/>
                <w:szCs w:val="21"/>
              </w:rPr>
              <w:t>2</w:t>
            </w:r>
            <w:r w:rsidRPr="00B62B82">
              <w:rPr>
                <w:rFonts w:hint="eastAsia"/>
                <w:szCs w:val="21"/>
              </w:rPr>
              <w:t>分；方案基本完整、可操作性一般的得</w:t>
            </w:r>
            <w:r w:rsidRPr="00B62B82">
              <w:rPr>
                <w:rFonts w:hint="eastAsia"/>
                <w:szCs w:val="21"/>
              </w:rPr>
              <w:t>1</w:t>
            </w:r>
            <w:r w:rsidRPr="00B62B82">
              <w:rPr>
                <w:rFonts w:hint="eastAsia"/>
                <w:szCs w:val="21"/>
              </w:rPr>
              <w:t>分；未提供的本项不得分。</w:t>
            </w:r>
          </w:p>
        </w:tc>
      </w:tr>
    </w:tbl>
    <w:p w14:paraId="6198CEA7" w14:textId="77777777" w:rsidR="00AF49B3" w:rsidRDefault="00AF49B3" w:rsidP="00AF49B3"/>
    <w:p w14:paraId="3E3CC7E4" w14:textId="77777777" w:rsidR="00AF49B3" w:rsidRDefault="00AF49B3" w:rsidP="00AF49B3"/>
    <w:p w14:paraId="3CCD4CE5" w14:textId="77777777" w:rsidR="00AF49B3" w:rsidRDefault="00AF49B3" w:rsidP="00AF49B3"/>
    <w:p w14:paraId="2B0BC994" w14:textId="77777777" w:rsidR="00AF49B3" w:rsidRDefault="00AF49B3" w:rsidP="00AF49B3"/>
    <w:p w14:paraId="7E410B2D" w14:textId="77777777" w:rsidR="00AF49B3" w:rsidRDefault="00AF49B3" w:rsidP="00AF49B3"/>
    <w:p w14:paraId="2056CA71" w14:textId="77777777" w:rsidR="00AF49B3" w:rsidRDefault="00AF49B3" w:rsidP="00AF49B3"/>
    <w:p w14:paraId="3CA105BA" w14:textId="77777777" w:rsidR="00AF49B3" w:rsidRDefault="00AF49B3" w:rsidP="00AF49B3"/>
    <w:p w14:paraId="08657EA6" w14:textId="77777777" w:rsidR="00AF49B3" w:rsidRDefault="00AF49B3" w:rsidP="00AF49B3"/>
    <w:p w14:paraId="38B8641F" w14:textId="77777777" w:rsidR="00AF49B3" w:rsidRDefault="00AF49B3" w:rsidP="00AF49B3"/>
    <w:p w14:paraId="14E5CD7C" w14:textId="77777777" w:rsidR="00AF49B3" w:rsidRDefault="00AF49B3" w:rsidP="00AF49B3"/>
    <w:p w14:paraId="4F08C7D1" w14:textId="77777777" w:rsidR="00AF49B3" w:rsidRDefault="00AF49B3" w:rsidP="00AF49B3"/>
    <w:p w14:paraId="1EE6787E" w14:textId="77777777" w:rsidR="00AF49B3" w:rsidRDefault="00AF49B3" w:rsidP="00AF49B3"/>
    <w:p w14:paraId="0AA92BE7" w14:textId="77777777" w:rsidR="00AF49B3" w:rsidRDefault="00AF49B3" w:rsidP="00AF49B3"/>
    <w:p w14:paraId="17060441" w14:textId="77777777" w:rsidR="00AF49B3" w:rsidRDefault="00AF49B3" w:rsidP="00AF49B3"/>
    <w:p w14:paraId="5CDDE217" w14:textId="77777777" w:rsidR="00AF49B3" w:rsidRDefault="00AF49B3" w:rsidP="00AF49B3"/>
    <w:p w14:paraId="47377A33" w14:textId="77777777" w:rsidR="00AF49B3" w:rsidRDefault="00AF49B3" w:rsidP="00AF49B3">
      <w:pPr>
        <w:pStyle w:val="1"/>
        <w:numPr>
          <w:ilvl w:val="0"/>
          <w:numId w:val="1"/>
        </w:numPr>
        <w:spacing w:before="0" w:after="0" w:line="360" w:lineRule="auto"/>
        <w:rPr>
          <w:rFonts w:ascii="宋体" w:hAnsi="宋体" w:cs="Arial"/>
          <w:sz w:val="32"/>
        </w:rPr>
      </w:pPr>
      <w:r>
        <w:rPr>
          <w:rFonts w:ascii="宋体" w:hAnsi="宋体" w:cs="Arial" w:hint="eastAsia"/>
          <w:sz w:val="32"/>
        </w:rPr>
        <w:tab/>
        <w:t>商务要求（</w:t>
      </w:r>
      <w:r>
        <w:rPr>
          <w:rFonts w:ascii="仿宋_GB2312" w:eastAsia="仿宋_GB2312" w:hAnsi="仿宋_GB2312" w:cs="仿宋_GB2312" w:hint="eastAsia"/>
          <w:b w:val="0"/>
          <w:bCs w:val="0"/>
          <w:i/>
          <w:iCs/>
          <w:kern w:val="24"/>
          <w:sz w:val="24"/>
          <w:szCs w:val="24"/>
        </w:rPr>
        <w:t>包含但不限于以下项目</w:t>
      </w:r>
      <w:r>
        <w:rPr>
          <w:rFonts w:ascii="宋体" w:hAnsi="宋体" w:cs="Arial" w:hint="eastAsia"/>
          <w:sz w:val="32"/>
        </w:rPr>
        <w:t>）</w:t>
      </w:r>
    </w:p>
    <w:p w14:paraId="3657DB4F" w14:textId="77777777" w:rsidR="00AF49B3" w:rsidRDefault="00AF49B3" w:rsidP="00AF49B3">
      <w:pPr>
        <w:numPr>
          <w:ilvl w:val="0"/>
          <w:numId w:val="3"/>
        </w:numPr>
      </w:pPr>
      <w:r>
        <w:rPr>
          <w:rFonts w:hint="eastAsia"/>
          <w:b/>
        </w:rPr>
        <w:t>项目需求单位：</w:t>
      </w:r>
      <w:r>
        <w:rPr>
          <w:rFonts w:ascii="仿宋_GB2312" w:eastAsia="仿宋_GB2312" w:hAnsi="仿宋_GB2312" w:cs="仿宋_GB2312" w:hint="eastAsia"/>
          <w:i/>
          <w:iCs/>
          <w:kern w:val="24"/>
          <w:sz w:val="24"/>
        </w:rPr>
        <w:t>湄洲湾职业技术学院</w:t>
      </w:r>
    </w:p>
    <w:p w14:paraId="638524F0" w14:textId="77777777" w:rsidR="00AF49B3" w:rsidRDefault="00AF49B3" w:rsidP="00AF49B3">
      <w:pPr>
        <w:numPr>
          <w:ilvl w:val="0"/>
          <w:numId w:val="3"/>
        </w:numPr>
      </w:pPr>
      <w:r>
        <w:rPr>
          <w:rFonts w:hint="eastAsia"/>
          <w:b/>
        </w:rPr>
        <w:t>项目需求名称及数量：</w:t>
      </w:r>
      <w:r>
        <w:rPr>
          <w:rFonts w:hint="eastAsia"/>
        </w:rPr>
        <w:t xml:space="preserve"> </w:t>
      </w:r>
    </w:p>
    <w:p w14:paraId="05E6F0B8" w14:textId="77777777" w:rsidR="00AF49B3" w:rsidRDefault="00AF49B3" w:rsidP="00AF49B3">
      <w:pPr>
        <w:numPr>
          <w:ilvl w:val="0"/>
          <w:numId w:val="3"/>
        </w:numPr>
        <w:rPr>
          <w:b/>
          <w:bCs/>
        </w:rPr>
      </w:pPr>
      <w:r>
        <w:rPr>
          <w:rFonts w:hint="eastAsia"/>
          <w:b/>
          <w:bCs/>
        </w:rPr>
        <w:t>投标人资格要求：</w:t>
      </w:r>
    </w:p>
    <w:p w14:paraId="07AD7B0B" w14:textId="77777777" w:rsidR="00AF49B3" w:rsidRDefault="00AF49B3" w:rsidP="00AF49B3">
      <w:pPr>
        <w:numPr>
          <w:ilvl w:val="0"/>
          <w:numId w:val="3"/>
        </w:numPr>
        <w:rPr>
          <w:b/>
        </w:rPr>
      </w:pPr>
      <w:r>
        <w:rPr>
          <w:rFonts w:hint="eastAsia"/>
          <w:b/>
        </w:rPr>
        <w:lastRenderedPageBreak/>
        <w:t>项目交货地点：</w:t>
      </w:r>
    </w:p>
    <w:p w14:paraId="25561151" w14:textId="77777777" w:rsidR="00AF49B3" w:rsidRDefault="00AF49B3" w:rsidP="00AF49B3">
      <w:pPr>
        <w:numPr>
          <w:ilvl w:val="0"/>
          <w:numId w:val="3"/>
        </w:numPr>
      </w:pPr>
      <w:r>
        <w:rPr>
          <w:rFonts w:hint="eastAsia"/>
          <w:b/>
        </w:rPr>
        <w:t>项目交货方式：</w:t>
      </w:r>
    </w:p>
    <w:p w14:paraId="71E30C5E" w14:textId="77777777" w:rsidR="00AF49B3" w:rsidRDefault="00AF49B3" w:rsidP="00AF49B3">
      <w:pPr>
        <w:numPr>
          <w:ilvl w:val="0"/>
          <w:numId w:val="3"/>
        </w:numPr>
      </w:pPr>
      <w:r>
        <w:rPr>
          <w:rFonts w:hint="eastAsia"/>
          <w:b/>
        </w:rPr>
        <w:t>交货期限：</w:t>
      </w:r>
    </w:p>
    <w:p w14:paraId="2E5E57FA" w14:textId="77777777" w:rsidR="00AF49B3" w:rsidRDefault="00AF49B3" w:rsidP="00AF49B3">
      <w:pPr>
        <w:numPr>
          <w:ilvl w:val="0"/>
          <w:numId w:val="3"/>
        </w:numPr>
      </w:pPr>
      <w:r>
        <w:rPr>
          <w:rFonts w:hint="eastAsia"/>
          <w:b/>
        </w:rPr>
        <w:t>验收标准</w:t>
      </w:r>
      <w:r>
        <w:rPr>
          <w:rFonts w:hint="eastAsia"/>
        </w:rPr>
        <w:t>：</w:t>
      </w:r>
    </w:p>
    <w:p w14:paraId="7461E5F6" w14:textId="77777777" w:rsidR="00AF49B3" w:rsidRDefault="00AF49B3" w:rsidP="00AF49B3">
      <w:pPr>
        <w:numPr>
          <w:ilvl w:val="0"/>
          <w:numId w:val="3"/>
        </w:numPr>
        <w:rPr>
          <w:b/>
        </w:rPr>
      </w:pPr>
      <w:r>
        <w:rPr>
          <w:rFonts w:hint="eastAsia"/>
          <w:b/>
        </w:rPr>
        <w:t>质保期：</w:t>
      </w:r>
    </w:p>
    <w:p w14:paraId="6AC00DE5" w14:textId="77777777" w:rsidR="00AF49B3" w:rsidRDefault="00AF49B3" w:rsidP="00AF49B3">
      <w:pPr>
        <w:numPr>
          <w:ilvl w:val="0"/>
          <w:numId w:val="3"/>
        </w:numPr>
        <w:rPr>
          <w:b/>
        </w:rPr>
      </w:pPr>
      <w:r>
        <w:rPr>
          <w:rFonts w:hint="eastAsia"/>
          <w:b/>
        </w:rPr>
        <w:t>售后服务要求</w:t>
      </w:r>
      <w:r>
        <w:rPr>
          <w:rFonts w:hint="eastAsia"/>
          <w:b/>
        </w:rPr>
        <w:t>:</w:t>
      </w:r>
    </w:p>
    <w:p w14:paraId="64E1EA06" w14:textId="77777777" w:rsidR="00AF49B3" w:rsidRDefault="00AF49B3" w:rsidP="00AF49B3">
      <w:pPr>
        <w:numPr>
          <w:ilvl w:val="0"/>
          <w:numId w:val="3"/>
        </w:numPr>
      </w:pPr>
      <w:r>
        <w:rPr>
          <w:rFonts w:hint="eastAsia"/>
          <w:b/>
        </w:rPr>
        <w:t>付款方式：</w:t>
      </w:r>
    </w:p>
    <w:p w14:paraId="49DBCE3B" w14:textId="77777777" w:rsidR="00AF49B3" w:rsidRDefault="00AF49B3" w:rsidP="00AF49B3">
      <w:pPr>
        <w:numPr>
          <w:ilvl w:val="0"/>
          <w:numId w:val="3"/>
        </w:numPr>
        <w:rPr>
          <w:rFonts w:eastAsia="仿宋_GB2312"/>
          <w:b/>
        </w:rPr>
      </w:pPr>
      <w:r>
        <w:rPr>
          <w:rFonts w:hint="eastAsia"/>
          <w:b/>
        </w:rPr>
        <w:t>其他要求：</w:t>
      </w:r>
    </w:p>
    <w:p w14:paraId="10839669" w14:textId="77777777" w:rsidR="00AF49B3" w:rsidRDefault="00AF49B3" w:rsidP="00AF49B3">
      <w:pPr>
        <w:sectPr w:rsidR="00AF49B3">
          <w:headerReference w:type="default" r:id="rId7"/>
          <w:footerReference w:type="default" r:id="rId8"/>
          <w:headerReference w:type="first" r:id="rId9"/>
          <w:footerReference w:type="first" r:id="rId10"/>
          <w:pgSz w:w="11906" w:h="16838"/>
          <w:pgMar w:top="1440" w:right="1800" w:bottom="1440" w:left="1800" w:header="851" w:footer="992" w:gutter="0"/>
          <w:cols w:space="720"/>
          <w:titlePg/>
          <w:docGrid w:type="lines" w:linePitch="312"/>
        </w:sectPr>
      </w:pPr>
    </w:p>
    <w:p w14:paraId="232DFFFB" w14:textId="77777777" w:rsidR="00AF49B3" w:rsidRDefault="00AF49B3" w:rsidP="00AF49B3">
      <w:pPr>
        <w:pStyle w:val="1"/>
        <w:numPr>
          <w:ilvl w:val="0"/>
          <w:numId w:val="1"/>
        </w:numPr>
        <w:spacing w:before="0" w:after="0" w:line="360" w:lineRule="auto"/>
        <w:rPr>
          <w:rFonts w:ascii="宋体" w:hAnsi="宋体" w:cs="Arial"/>
          <w:sz w:val="32"/>
        </w:rPr>
      </w:pPr>
      <w:r>
        <w:rPr>
          <w:rFonts w:ascii="宋体" w:hAnsi="宋体" w:cs="Arial" w:hint="eastAsia"/>
          <w:sz w:val="32"/>
        </w:rPr>
        <w:lastRenderedPageBreak/>
        <w:t>技术要求（以“</w:t>
      </w:r>
      <w:r>
        <w:rPr>
          <w:rFonts w:ascii="微软雅黑" w:eastAsia="微软雅黑" w:hAnsi="微软雅黑" w:cs="微软雅黑" w:hint="eastAsia"/>
          <w:sz w:val="32"/>
        </w:rPr>
        <w:t>★</w:t>
      </w:r>
      <w:r>
        <w:rPr>
          <w:rFonts w:ascii="宋体" w:hAnsi="宋体" w:cs="Arial" w:hint="eastAsia"/>
          <w:sz w:val="32"/>
        </w:rPr>
        <w:t>”标示的内容为不允许负偏离的实质性要求）</w:t>
      </w:r>
    </w:p>
    <w:p w14:paraId="36C1FEC0" w14:textId="77777777" w:rsidR="00AF49B3" w:rsidRDefault="00AF49B3" w:rsidP="00AF49B3"/>
    <w:tbl>
      <w:tblPr>
        <w:tblW w:w="14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960"/>
        <w:gridCol w:w="7500"/>
        <w:gridCol w:w="1170"/>
        <w:gridCol w:w="900"/>
        <w:gridCol w:w="1395"/>
        <w:gridCol w:w="1245"/>
      </w:tblGrid>
      <w:tr w:rsidR="00AF49B3" w14:paraId="0F3E72A0" w14:textId="77777777" w:rsidTr="0093508D">
        <w:trPr>
          <w:trHeight w:val="617"/>
          <w:jc w:val="center"/>
        </w:trPr>
        <w:tc>
          <w:tcPr>
            <w:tcW w:w="668" w:type="dxa"/>
            <w:vAlign w:val="center"/>
          </w:tcPr>
          <w:p w14:paraId="4B56D8ED" w14:textId="77777777" w:rsidR="00AF49B3" w:rsidRDefault="00AF49B3" w:rsidP="0093508D">
            <w:pPr>
              <w:autoSpaceDE w:val="0"/>
              <w:autoSpaceDN w:val="0"/>
              <w:adjustRightInd w:val="0"/>
              <w:snapToGrid w:val="0"/>
              <w:spacing w:line="360" w:lineRule="auto"/>
              <w:jc w:val="center"/>
              <w:textAlignment w:val="center"/>
              <w:rPr>
                <w:szCs w:val="21"/>
              </w:rPr>
            </w:pPr>
            <w:r>
              <w:rPr>
                <w:rFonts w:hint="eastAsia"/>
                <w:szCs w:val="21"/>
              </w:rPr>
              <w:t>序号</w:t>
            </w:r>
          </w:p>
        </w:tc>
        <w:tc>
          <w:tcPr>
            <w:tcW w:w="1960" w:type="dxa"/>
            <w:vAlign w:val="center"/>
          </w:tcPr>
          <w:p w14:paraId="5DCCD962" w14:textId="77777777" w:rsidR="00AF49B3" w:rsidRDefault="00AF49B3" w:rsidP="0093508D">
            <w:pPr>
              <w:autoSpaceDE w:val="0"/>
              <w:autoSpaceDN w:val="0"/>
              <w:adjustRightInd w:val="0"/>
              <w:snapToGrid w:val="0"/>
              <w:jc w:val="center"/>
              <w:textAlignment w:val="center"/>
              <w:rPr>
                <w:szCs w:val="21"/>
              </w:rPr>
            </w:pPr>
            <w:r>
              <w:rPr>
                <w:rFonts w:hint="eastAsia"/>
                <w:szCs w:val="21"/>
              </w:rPr>
              <w:t>仪器名称</w:t>
            </w:r>
          </w:p>
          <w:p w14:paraId="16BC63EA" w14:textId="77777777" w:rsidR="00AF49B3" w:rsidRDefault="00AF49B3" w:rsidP="0093508D">
            <w:pPr>
              <w:autoSpaceDE w:val="0"/>
              <w:autoSpaceDN w:val="0"/>
              <w:adjustRightInd w:val="0"/>
              <w:snapToGrid w:val="0"/>
              <w:jc w:val="center"/>
              <w:textAlignment w:val="center"/>
              <w:rPr>
                <w:szCs w:val="21"/>
              </w:rPr>
            </w:pPr>
            <w:r>
              <w:rPr>
                <w:rFonts w:hint="eastAsia"/>
                <w:szCs w:val="21"/>
              </w:rPr>
              <w:t>（软件）</w:t>
            </w:r>
          </w:p>
        </w:tc>
        <w:tc>
          <w:tcPr>
            <w:tcW w:w="7500" w:type="dxa"/>
            <w:vAlign w:val="center"/>
          </w:tcPr>
          <w:p w14:paraId="5451BD48" w14:textId="77777777" w:rsidR="00AF49B3" w:rsidRDefault="00AF49B3" w:rsidP="0093508D">
            <w:pPr>
              <w:autoSpaceDE w:val="0"/>
              <w:autoSpaceDN w:val="0"/>
              <w:adjustRightInd w:val="0"/>
              <w:snapToGrid w:val="0"/>
              <w:spacing w:line="360" w:lineRule="auto"/>
              <w:jc w:val="center"/>
              <w:textAlignment w:val="center"/>
              <w:rPr>
                <w:szCs w:val="21"/>
              </w:rPr>
            </w:pPr>
            <w:r>
              <w:rPr>
                <w:rFonts w:hint="eastAsia"/>
                <w:szCs w:val="21"/>
              </w:rPr>
              <w:t>技术参数及功能要求</w:t>
            </w:r>
          </w:p>
        </w:tc>
        <w:tc>
          <w:tcPr>
            <w:tcW w:w="1170" w:type="dxa"/>
            <w:vAlign w:val="center"/>
          </w:tcPr>
          <w:p w14:paraId="5ED7529D" w14:textId="77777777" w:rsidR="00AF49B3" w:rsidRDefault="00AF49B3" w:rsidP="0093508D">
            <w:pPr>
              <w:autoSpaceDE w:val="0"/>
              <w:autoSpaceDN w:val="0"/>
              <w:adjustRightInd w:val="0"/>
              <w:snapToGrid w:val="0"/>
              <w:spacing w:line="360" w:lineRule="auto"/>
              <w:jc w:val="center"/>
              <w:textAlignment w:val="center"/>
              <w:rPr>
                <w:rFonts w:ascii="仿宋_GB2312" w:eastAsia="仿宋_GB2312" w:hAnsi="仿宋_GB2312" w:cs="仿宋_GB2312"/>
                <w:kern w:val="24"/>
                <w:sz w:val="24"/>
                <w:szCs w:val="21"/>
              </w:rPr>
            </w:pPr>
            <w:r>
              <w:rPr>
                <w:rFonts w:hint="eastAsia"/>
                <w:szCs w:val="21"/>
              </w:rPr>
              <w:t>数量</w:t>
            </w:r>
          </w:p>
        </w:tc>
        <w:tc>
          <w:tcPr>
            <w:tcW w:w="900" w:type="dxa"/>
            <w:vAlign w:val="center"/>
          </w:tcPr>
          <w:p w14:paraId="05893A9D" w14:textId="77777777" w:rsidR="00AF49B3" w:rsidRDefault="00AF49B3" w:rsidP="0093508D">
            <w:pPr>
              <w:autoSpaceDE w:val="0"/>
              <w:autoSpaceDN w:val="0"/>
              <w:adjustRightInd w:val="0"/>
              <w:snapToGrid w:val="0"/>
              <w:spacing w:line="220" w:lineRule="atLeast"/>
              <w:jc w:val="center"/>
              <w:textAlignment w:val="center"/>
              <w:rPr>
                <w:rFonts w:ascii="仿宋_GB2312" w:hAnsi="仿宋_GB2312" w:cs="仿宋_GB2312"/>
                <w:snapToGrid w:val="0"/>
                <w:spacing w:val="-20"/>
                <w:kern w:val="0"/>
                <w:sz w:val="24"/>
                <w:szCs w:val="21"/>
              </w:rPr>
            </w:pPr>
            <w:r>
              <w:rPr>
                <w:rFonts w:hint="eastAsia"/>
                <w:snapToGrid w:val="0"/>
                <w:spacing w:val="-20"/>
                <w:kern w:val="0"/>
                <w:szCs w:val="21"/>
              </w:rPr>
              <w:t>单位</w:t>
            </w:r>
          </w:p>
        </w:tc>
        <w:tc>
          <w:tcPr>
            <w:tcW w:w="1395" w:type="dxa"/>
            <w:vAlign w:val="center"/>
          </w:tcPr>
          <w:p w14:paraId="7C9A49E3" w14:textId="77777777" w:rsidR="00AF49B3" w:rsidRDefault="00AF49B3" w:rsidP="0093508D">
            <w:pPr>
              <w:autoSpaceDE w:val="0"/>
              <w:autoSpaceDN w:val="0"/>
              <w:adjustRightInd w:val="0"/>
              <w:snapToGrid w:val="0"/>
              <w:spacing w:line="220" w:lineRule="atLeast"/>
              <w:jc w:val="center"/>
              <w:textAlignment w:val="center"/>
              <w:rPr>
                <w:szCs w:val="21"/>
              </w:rPr>
            </w:pPr>
            <w:r>
              <w:rPr>
                <w:rFonts w:hint="eastAsia"/>
                <w:szCs w:val="21"/>
              </w:rPr>
              <w:t>预算单价</w:t>
            </w:r>
          </w:p>
          <w:p w14:paraId="461173CA" w14:textId="77777777" w:rsidR="00AF49B3" w:rsidRDefault="00AF49B3" w:rsidP="0093508D">
            <w:pPr>
              <w:autoSpaceDE w:val="0"/>
              <w:autoSpaceDN w:val="0"/>
              <w:adjustRightInd w:val="0"/>
              <w:snapToGrid w:val="0"/>
              <w:spacing w:line="220" w:lineRule="atLeast"/>
              <w:jc w:val="center"/>
              <w:textAlignment w:val="center"/>
              <w:rPr>
                <w:rFonts w:ascii="仿宋_GB2312" w:eastAsia="仿宋_GB2312" w:hAnsi="仿宋_GB2312" w:cs="仿宋_GB2312"/>
                <w:snapToGrid w:val="0"/>
                <w:spacing w:val="-20"/>
                <w:kern w:val="0"/>
                <w:sz w:val="24"/>
                <w:szCs w:val="21"/>
              </w:rPr>
            </w:pPr>
            <w:r>
              <w:rPr>
                <w:rFonts w:hint="eastAsia"/>
                <w:snapToGrid w:val="0"/>
                <w:spacing w:val="-20"/>
                <w:kern w:val="0"/>
                <w:szCs w:val="21"/>
              </w:rPr>
              <w:t>（万元）</w:t>
            </w:r>
          </w:p>
        </w:tc>
        <w:tc>
          <w:tcPr>
            <w:tcW w:w="1245" w:type="dxa"/>
            <w:vAlign w:val="center"/>
          </w:tcPr>
          <w:p w14:paraId="2693DCA2" w14:textId="77777777" w:rsidR="00AF49B3" w:rsidRDefault="00AF49B3" w:rsidP="0093508D">
            <w:pPr>
              <w:autoSpaceDE w:val="0"/>
              <w:autoSpaceDN w:val="0"/>
              <w:adjustRightInd w:val="0"/>
              <w:snapToGrid w:val="0"/>
              <w:spacing w:line="220" w:lineRule="atLeast"/>
              <w:jc w:val="center"/>
              <w:textAlignment w:val="center"/>
              <w:rPr>
                <w:szCs w:val="21"/>
              </w:rPr>
            </w:pPr>
            <w:r>
              <w:rPr>
                <w:rFonts w:hint="eastAsia"/>
                <w:szCs w:val="21"/>
              </w:rPr>
              <w:t>预算金额</w:t>
            </w:r>
          </w:p>
          <w:p w14:paraId="1183FAF0" w14:textId="77777777" w:rsidR="00AF49B3" w:rsidRDefault="00AF49B3" w:rsidP="0093508D">
            <w:pPr>
              <w:autoSpaceDE w:val="0"/>
              <w:autoSpaceDN w:val="0"/>
              <w:adjustRightInd w:val="0"/>
              <w:snapToGrid w:val="0"/>
              <w:spacing w:line="220" w:lineRule="atLeast"/>
              <w:jc w:val="center"/>
              <w:textAlignment w:val="center"/>
              <w:rPr>
                <w:rFonts w:ascii="仿宋_GB2312" w:eastAsia="仿宋_GB2312" w:hAnsi="仿宋_GB2312" w:cs="仿宋_GB2312"/>
                <w:kern w:val="24"/>
                <w:sz w:val="24"/>
                <w:szCs w:val="21"/>
              </w:rPr>
            </w:pPr>
            <w:r>
              <w:rPr>
                <w:rFonts w:hint="eastAsia"/>
                <w:snapToGrid w:val="0"/>
                <w:spacing w:val="-20"/>
                <w:kern w:val="0"/>
                <w:szCs w:val="21"/>
              </w:rPr>
              <w:t>（万元）</w:t>
            </w:r>
          </w:p>
        </w:tc>
      </w:tr>
      <w:tr w:rsidR="00AF49B3" w14:paraId="7808B9CA" w14:textId="77777777" w:rsidTr="0093508D">
        <w:trPr>
          <w:trHeight w:val="468"/>
          <w:jc w:val="center"/>
        </w:trPr>
        <w:tc>
          <w:tcPr>
            <w:tcW w:w="668" w:type="dxa"/>
            <w:vAlign w:val="center"/>
          </w:tcPr>
          <w:p w14:paraId="69C028C2"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1960" w:type="dxa"/>
            <w:vAlign w:val="center"/>
          </w:tcPr>
          <w:p w14:paraId="0BE88301"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sidRPr="0010081F">
              <w:rPr>
                <w:rFonts w:ascii="宋体" w:hAnsi="宋体" w:cs="宋体" w:hint="eastAsia"/>
                <w:b/>
                <w:kern w:val="0"/>
                <w:szCs w:val="21"/>
              </w:rPr>
              <w:t>工作站</w:t>
            </w:r>
          </w:p>
        </w:tc>
        <w:tc>
          <w:tcPr>
            <w:tcW w:w="7500" w:type="dxa"/>
            <w:vAlign w:val="center"/>
          </w:tcPr>
          <w:p w14:paraId="71F67FBF"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★1、CPU：≥Intel Core i7处理器（12核 20线程 主频2.1GHz三级缓存25MB）；</w:t>
            </w:r>
          </w:p>
          <w:p w14:paraId="188FC00B"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2、主板：≥Intel B660芯片组，主板自带蜂鸣器，借助蜂鸣器长短声音的组合，实现故障报警检测功能；</w:t>
            </w:r>
          </w:p>
          <w:p w14:paraId="5DC730FF"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3、内存：≥32GBDDR4，支持≥</w:t>
            </w:r>
            <w:r>
              <w:rPr>
                <w:rFonts w:ascii="宋体" w:hAnsi="宋体" w:cs="宋体"/>
                <w:kern w:val="0"/>
                <w:szCs w:val="21"/>
              </w:rPr>
              <w:t>2</w:t>
            </w:r>
            <w:r w:rsidRPr="001A295B">
              <w:rPr>
                <w:rFonts w:ascii="宋体" w:hAnsi="宋体" w:cs="宋体" w:hint="eastAsia"/>
                <w:kern w:val="0"/>
                <w:szCs w:val="21"/>
              </w:rPr>
              <w:t>根内存插槽；</w:t>
            </w:r>
          </w:p>
          <w:p w14:paraId="3DAFA005"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 xml:space="preserve">4、硬盘：≥512G </w:t>
            </w:r>
            <w:proofErr w:type="spellStart"/>
            <w:r w:rsidRPr="001A295B">
              <w:rPr>
                <w:rFonts w:ascii="宋体" w:hAnsi="宋体" w:cs="宋体" w:hint="eastAsia"/>
                <w:kern w:val="0"/>
                <w:szCs w:val="21"/>
              </w:rPr>
              <w:t>Nvme</w:t>
            </w:r>
            <w:proofErr w:type="spellEnd"/>
            <w:r w:rsidRPr="001A295B">
              <w:rPr>
                <w:rFonts w:ascii="宋体" w:hAnsi="宋体" w:cs="宋体" w:hint="eastAsia"/>
                <w:kern w:val="0"/>
                <w:szCs w:val="21"/>
              </w:rPr>
              <w:t>固态硬盘+≥1T</w:t>
            </w:r>
            <w:r w:rsidRPr="001A295B">
              <w:rPr>
                <w:rFonts w:ascii="宋体" w:hAnsi="宋体" w:cs="宋体"/>
                <w:kern w:val="0"/>
                <w:szCs w:val="21"/>
              </w:rPr>
              <w:t xml:space="preserve"> </w:t>
            </w:r>
            <w:r w:rsidRPr="001A295B">
              <w:rPr>
                <w:rFonts w:ascii="宋体" w:hAnsi="宋体" w:cs="宋体" w:hint="eastAsia"/>
                <w:kern w:val="0"/>
                <w:szCs w:val="21"/>
              </w:rPr>
              <w:t>HDD机械硬盘，支持提供≥4个SATA接口；</w:t>
            </w:r>
          </w:p>
          <w:p w14:paraId="159AC38D"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5、显卡：≥RTX 3060Ti 8GB独立显卡；</w:t>
            </w:r>
          </w:p>
          <w:p w14:paraId="6D4CA2A1"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▲6、接口：≥9个USB接口，其中不少于5个USB3.2接口与1个USB3.2 Gen2 Type-C接口；其他接口：主板不少于VGA + HDMI + DP 3个视频输出端口（支持三屏同时显示丶出厂标配、禁止改配）；≥1个原生串口，≥2个PS/2接口，以上接口皆应为出厂标配；</w:t>
            </w:r>
          </w:p>
          <w:p w14:paraId="3007F359"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▲7、电源：≥750W节能电源；</w:t>
            </w:r>
          </w:p>
          <w:p w14:paraId="3C0F76B9"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▲8、键鼠：配带防泼溅抗菌USB键盘+抗菌USB鼠标（须提供证书证明）；</w:t>
            </w:r>
          </w:p>
          <w:p w14:paraId="384A656F"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▲9、符合国家级GB/T 9813.1-2016、GB/T 34986-2017、GB/T 5080.7-1986标准中的可靠性检验要求， MTBF不低于110万小时，需提供满足技术参数的证明材料。</w:t>
            </w:r>
          </w:p>
          <w:p w14:paraId="19221F14"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10、保修服务：主机提供至少3年质保；</w:t>
            </w:r>
          </w:p>
          <w:p w14:paraId="4D0F0E3E"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11、软件：具备还原和网络同传功能，支持双硬盘包括机械和固态混合跨硬盘保护及同传，支持最多创建64个操作系统、256个还原点、254台终端实施同传；支持任意发送端，最多支持254台电脑网络同传，采用树状多点还原技术，支持建立254个还原点，每个还原点各自独立，可恢复任意还原点，如果安装多个相同系统时可以通过操作系统复制功能，直接把原有的系统复制多其他系统，也可以做备份使用；系统可以安装在固态或者机械上同时保护，可在保护</w:t>
            </w:r>
            <w:r w:rsidRPr="001A295B">
              <w:rPr>
                <w:rFonts w:ascii="宋体" w:hAnsi="宋体" w:cs="宋体" w:hint="eastAsia"/>
                <w:kern w:val="0"/>
                <w:szCs w:val="21"/>
              </w:rPr>
              <w:lastRenderedPageBreak/>
              <w:t>分区设置一个文件夹不被还原（须提供有效截图证明）；当进度点损坏是可以通过虚拟磁盘功能加载进度点把有效数据拷贝出来，可监测网卡丢包率，硬盘读写速度，最慢机IP，自动调节延迟（须提供有效产品彩页证明）；</w:t>
            </w:r>
          </w:p>
          <w:p w14:paraId="55A24168" w14:textId="77777777" w:rsidR="00AF49B3" w:rsidRPr="001A295B" w:rsidRDefault="00AF49B3" w:rsidP="0093508D">
            <w:pPr>
              <w:pStyle w:val="a7"/>
              <w:autoSpaceDE w:val="0"/>
              <w:autoSpaceDN w:val="0"/>
              <w:adjustRightInd w:val="0"/>
              <w:snapToGrid w:val="0"/>
              <w:ind w:firstLineChars="0" w:firstLine="0"/>
              <w:jc w:val="left"/>
              <w:textAlignment w:val="center"/>
              <w:rPr>
                <w:rFonts w:ascii="宋体" w:hAnsi="宋体" w:cs="宋体"/>
                <w:kern w:val="0"/>
                <w:szCs w:val="21"/>
              </w:rPr>
            </w:pPr>
            <w:r w:rsidRPr="001A295B">
              <w:rPr>
                <w:rFonts w:ascii="宋体" w:hAnsi="宋体" w:cs="宋体" w:hint="eastAsia"/>
                <w:kern w:val="0"/>
                <w:szCs w:val="21"/>
              </w:rPr>
              <w:t>12、操作系统：预装正版Windows 操作系统；</w:t>
            </w:r>
          </w:p>
          <w:p w14:paraId="4CB4074D" w14:textId="77777777" w:rsidR="00AF49B3" w:rsidRDefault="00AF49B3" w:rsidP="0093508D">
            <w:pPr>
              <w:autoSpaceDE w:val="0"/>
              <w:autoSpaceDN w:val="0"/>
              <w:adjustRightInd w:val="0"/>
              <w:snapToGrid w:val="0"/>
              <w:jc w:val="center"/>
              <w:textAlignment w:val="center"/>
              <w:rPr>
                <w:rFonts w:ascii="宋体" w:hAnsi="宋体"/>
                <w:szCs w:val="21"/>
              </w:rPr>
            </w:pPr>
            <w:r w:rsidRPr="001A295B">
              <w:rPr>
                <w:rFonts w:ascii="宋体" w:hAnsi="宋体" w:cs="宋体" w:hint="eastAsia"/>
                <w:kern w:val="0"/>
                <w:szCs w:val="21"/>
              </w:rPr>
              <w:t>▲13、机箱：≥17L，顶置电源开关，免工具开启机箱；前置配备与主机一体化可拆卸防尘网。</w:t>
            </w:r>
          </w:p>
        </w:tc>
        <w:tc>
          <w:tcPr>
            <w:tcW w:w="1170" w:type="dxa"/>
            <w:vAlign w:val="center"/>
          </w:tcPr>
          <w:p w14:paraId="3188EA9E"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Pr>
                <w:rFonts w:ascii="宋体" w:hAnsi="宋体" w:cs="宋体"/>
                <w:kern w:val="0"/>
                <w:szCs w:val="21"/>
              </w:rPr>
              <w:lastRenderedPageBreak/>
              <w:t>102</w:t>
            </w:r>
          </w:p>
        </w:tc>
        <w:tc>
          <w:tcPr>
            <w:tcW w:w="900" w:type="dxa"/>
            <w:vAlign w:val="center"/>
          </w:tcPr>
          <w:p w14:paraId="6C9D7A79"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台</w:t>
            </w:r>
          </w:p>
        </w:tc>
        <w:tc>
          <w:tcPr>
            <w:tcW w:w="1395" w:type="dxa"/>
            <w:vAlign w:val="center"/>
          </w:tcPr>
          <w:p w14:paraId="7070744E"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2000</w:t>
            </w:r>
          </w:p>
        </w:tc>
        <w:tc>
          <w:tcPr>
            <w:tcW w:w="1245" w:type="dxa"/>
            <w:vAlign w:val="center"/>
          </w:tcPr>
          <w:p w14:paraId="252ADA62"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sidRPr="00D831FC">
              <w:rPr>
                <w:rFonts w:ascii="宋体" w:hAnsi="宋体" w:cs="宋体"/>
                <w:kern w:val="0"/>
                <w:szCs w:val="21"/>
              </w:rPr>
              <w:t>1224000</w:t>
            </w:r>
          </w:p>
        </w:tc>
      </w:tr>
      <w:tr w:rsidR="00AF49B3" w14:paraId="5F21F6CF" w14:textId="77777777" w:rsidTr="0093508D">
        <w:trPr>
          <w:trHeight w:val="573"/>
          <w:jc w:val="center"/>
        </w:trPr>
        <w:tc>
          <w:tcPr>
            <w:tcW w:w="668" w:type="dxa"/>
            <w:vAlign w:val="center"/>
          </w:tcPr>
          <w:p w14:paraId="01CC7292" w14:textId="77777777" w:rsidR="00AF49B3" w:rsidRDefault="00AF49B3" w:rsidP="0093508D">
            <w:pPr>
              <w:widowControl/>
              <w:autoSpaceDE w:val="0"/>
              <w:autoSpaceDN w:val="0"/>
              <w:adjustRightInd w:val="0"/>
              <w:snapToGrid w:val="0"/>
              <w:jc w:val="center"/>
              <w:textAlignment w:val="center"/>
              <w:rPr>
                <w:rFonts w:ascii="宋体" w:hAnsi="宋体" w:cs="宋体"/>
                <w:kern w:val="0"/>
                <w:szCs w:val="21"/>
              </w:rPr>
            </w:pPr>
            <w:r>
              <w:rPr>
                <w:rFonts w:ascii="宋体" w:hAnsi="宋体" w:cs="宋体" w:hint="eastAsia"/>
                <w:kern w:val="0"/>
                <w:szCs w:val="21"/>
              </w:rPr>
              <w:t>2</w:t>
            </w:r>
          </w:p>
        </w:tc>
        <w:tc>
          <w:tcPr>
            <w:tcW w:w="1960" w:type="dxa"/>
            <w:vAlign w:val="center"/>
          </w:tcPr>
          <w:p w14:paraId="1B540C01" w14:textId="77777777" w:rsidR="00AF49B3" w:rsidRDefault="00AF49B3" w:rsidP="0093508D">
            <w:pPr>
              <w:autoSpaceDE w:val="0"/>
              <w:autoSpaceDN w:val="0"/>
              <w:adjustRightInd w:val="0"/>
              <w:snapToGrid w:val="0"/>
              <w:jc w:val="center"/>
              <w:textAlignment w:val="center"/>
              <w:rPr>
                <w:rFonts w:ascii="宋体" w:hAnsi="宋体"/>
                <w:b/>
                <w:szCs w:val="21"/>
              </w:rPr>
            </w:pPr>
            <w:r>
              <w:rPr>
                <w:rFonts w:ascii="宋体" w:hAnsi="宋体" w:hint="eastAsia"/>
                <w:b/>
                <w:szCs w:val="21"/>
              </w:rPr>
              <w:t>显示器</w:t>
            </w:r>
          </w:p>
        </w:tc>
        <w:tc>
          <w:tcPr>
            <w:tcW w:w="7500" w:type="dxa"/>
            <w:vAlign w:val="center"/>
          </w:tcPr>
          <w:p w14:paraId="025D485A" w14:textId="77777777" w:rsidR="00AF49B3" w:rsidRPr="001A295B" w:rsidRDefault="00AF49B3" w:rsidP="0093508D">
            <w:pPr>
              <w:autoSpaceDE w:val="0"/>
              <w:autoSpaceDN w:val="0"/>
              <w:adjustRightInd w:val="0"/>
              <w:snapToGrid w:val="0"/>
              <w:jc w:val="left"/>
              <w:textAlignment w:val="center"/>
              <w:rPr>
                <w:rFonts w:ascii="宋体" w:hAnsi="宋体"/>
                <w:bCs/>
                <w:szCs w:val="21"/>
              </w:rPr>
            </w:pPr>
            <w:r w:rsidRPr="001A295B">
              <w:rPr>
                <w:rFonts w:ascii="宋体" w:hAnsi="宋体" w:hint="eastAsia"/>
                <w:bCs/>
                <w:szCs w:val="21"/>
              </w:rPr>
              <w:t>1、尺寸：≥23.8英寸三边窄边框；</w:t>
            </w:r>
          </w:p>
          <w:p w14:paraId="4FAD61D6" w14:textId="77777777" w:rsidR="00AF49B3" w:rsidRPr="001A295B" w:rsidRDefault="00AF49B3" w:rsidP="0093508D">
            <w:pPr>
              <w:autoSpaceDE w:val="0"/>
              <w:autoSpaceDN w:val="0"/>
              <w:adjustRightInd w:val="0"/>
              <w:snapToGrid w:val="0"/>
              <w:jc w:val="left"/>
              <w:textAlignment w:val="center"/>
              <w:rPr>
                <w:rFonts w:ascii="宋体" w:hAnsi="宋体"/>
                <w:bCs/>
                <w:szCs w:val="21"/>
              </w:rPr>
            </w:pPr>
            <w:r w:rsidRPr="001A295B">
              <w:rPr>
                <w:rFonts w:ascii="宋体" w:hAnsi="宋体" w:hint="eastAsia"/>
                <w:bCs/>
                <w:szCs w:val="21"/>
              </w:rPr>
              <w:t>分辨率：≥</w:t>
            </w:r>
            <w:r w:rsidRPr="001A295B">
              <w:rPr>
                <w:rFonts w:ascii="宋体" w:hAnsi="宋体" w:cs="仿宋" w:hint="eastAsia"/>
                <w:szCs w:val="21"/>
              </w:rPr>
              <w:t>2</w:t>
            </w:r>
            <w:r w:rsidRPr="001A295B">
              <w:rPr>
                <w:rFonts w:ascii="宋体" w:hAnsi="宋体" w:cs="仿宋"/>
                <w:szCs w:val="21"/>
              </w:rPr>
              <w:t>560</w:t>
            </w:r>
            <w:r w:rsidRPr="001A295B">
              <w:rPr>
                <w:rFonts w:ascii="宋体" w:hAnsi="宋体" w:cs="仿宋" w:hint="eastAsia"/>
                <w:szCs w:val="21"/>
              </w:rPr>
              <w:t>x</w:t>
            </w:r>
            <w:r w:rsidRPr="001A295B">
              <w:rPr>
                <w:rFonts w:ascii="宋体" w:hAnsi="宋体" w:cs="仿宋"/>
                <w:szCs w:val="21"/>
              </w:rPr>
              <w:t>1440</w:t>
            </w:r>
            <w:r w:rsidRPr="001A295B">
              <w:rPr>
                <w:rFonts w:ascii="宋体" w:hAnsi="宋体" w:hint="eastAsia"/>
                <w:bCs/>
                <w:szCs w:val="21"/>
              </w:rPr>
              <w:t>；</w:t>
            </w:r>
          </w:p>
          <w:p w14:paraId="498F30FA" w14:textId="77777777" w:rsidR="00AF49B3" w:rsidRPr="001A295B" w:rsidRDefault="00AF49B3" w:rsidP="0093508D">
            <w:pPr>
              <w:autoSpaceDE w:val="0"/>
              <w:autoSpaceDN w:val="0"/>
              <w:adjustRightInd w:val="0"/>
              <w:snapToGrid w:val="0"/>
              <w:jc w:val="left"/>
              <w:textAlignment w:val="center"/>
              <w:rPr>
                <w:rFonts w:ascii="宋体" w:hAnsi="宋体"/>
                <w:bCs/>
                <w:szCs w:val="21"/>
              </w:rPr>
            </w:pPr>
            <w:r w:rsidRPr="001A295B">
              <w:rPr>
                <w:rFonts w:ascii="宋体" w:hAnsi="宋体" w:hint="eastAsia"/>
                <w:bCs/>
                <w:szCs w:val="21"/>
              </w:rPr>
              <w:t>2、刷新率：≥60Hz ；</w:t>
            </w:r>
          </w:p>
          <w:p w14:paraId="1556B652" w14:textId="77777777" w:rsidR="00AF49B3" w:rsidRPr="001A295B" w:rsidRDefault="00AF49B3" w:rsidP="0093508D">
            <w:pPr>
              <w:adjustRightInd w:val="0"/>
              <w:snapToGrid w:val="0"/>
              <w:jc w:val="left"/>
              <w:rPr>
                <w:rFonts w:ascii="宋体" w:hAnsi="宋体" w:cs="仿宋"/>
                <w:szCs w:val="21"/>
              </w:rPr>
            </w:pPr>
            <w:r w:rsidRPr="001A295B">
              <w:rPr>
                <w:rFonts w:ascii="宋体" w:hAnsi="宋体" w:hint="eastAsia"/>
                <w:bCs/>
                <w:szCs w:val="21"/>
              </w:rPr>
              <w:t>3、</w:t>
            </w:r>
            <w:r w:rsidRPr="001A295B">
              <w:rPr>
                <w:rFonts w:ascii="宋体" w:hAnsi="宋体" w:cs="仿宋" w:hint="eastAsia"/>
                <w:szCs w:val="21"/>
              </w:rPr>
              <w:t>色彩表现：≥9</w:t>
            </w:r>
            <w:r w:rsidRPr="001A295B">
              <w:rPr>
                <w:rFonts w:ascii="宋体" w:hAnsi="宋体" w:cs="仿宋"/>
                <w:szCs w:val="21"/>
              </w:rPr>
              <w:t xml:space="preserve">5% </w:t>
            </w:r>
            <w:r w:rsidRPr="001A295B">
              <w:rPr>
                <w:rFonts w:ascii="宋体" w:hAnsi="宋体" w:cs="仿宋" w:hint="eastAsia"/>
                <w:szCs w:val="21"/>
              </w:rPr>
              <w:t>sRGB色域覆盖或≥9</w:t>
            </w:r>
            <w:r w:rsidRPr="001A295B">
              <w:rPr>
                <w:rFonts w:ascii="宋体" w:hAnsi="宋体" w:cs="仿宋"/>
                <w:szCs w:val="21"/>
              </w:rPr>
              <w:t xml:space="preserve">0% </w:t>
            </w:r>
            <w:r w:rsidRPr="001A295B">
              <w:rPr>
                <w:rFonts w:ascii="宋体" w:hAnsi="宋体" w:cs="仿宋" w:hint="eastAsia"/>
                <w:szCs w:val="21"/>
              </w:rPr>
              <w:t>P</w:t>
            </w:r>
            <w:r w:rsidRPr="001A295B">
              <w:rPr>
                <w:rFonts w:ascii="宋体" w:hAnsi="宋体" w:cs="仿宋"/>
                <w:szCs w:val="21"/>
              </w:rPr>
              <w:t>3</w:t>
            </w:r>
            <w:r w:rsidRPr="001A295B">
              <w:rPr>
                <w:rFonts w:ascii="宋体" w:hAnsi="宋体" w:cs="仿宋" w:hint="eastAsia"/>
                <w:szCs w:val="21"/>
              </w:rPr>
              <w:t>色域，平均△E≤3（需提供制造商官方材料或第三方出具显示器色彩检测报告）</w:t>
            </w:r>
          </w:p>
          <w:p w14:paraId="3A9D36EA" w14:textId="77777777" w:rsidR="00AF49B3" w:rsidRPr="001A295B" w:rsidRDefault="00AF49B3" w:rsidP="0093508D">
            <w:pPr>
              <w:autoSpaceDE w:val="0"/>
              <w:autoSpaceDN w:val="0"/>
              <w:adjustRightInd w:val="0"/>
              <w:snapToGrid w:val="0"/>
              <w:jc w:val="left"/>
              <w:textAlignment w:val="center"/>
              <w:rPr>
                <w:rFonts w:ascii="宋体" w:hAnsi="宋体"/>
                <w:bCs/>
                <w:szCs w:val="21"/>
              </w:rPr>
            </w:pPr>
            <w:r w:rsidRPr="001A295B">
              <w:rPr>
                <w:rFonts w:ascii="宋体" w:hAnsi="宋体" w:hint="eastAsia"/>
                <w:bCs/>
                <w:szCs w:val="21"/>
              </w:rPr>
              <w:t>▲4、接口：不少于VGA + HDMI + DP 3个视频输出端口；</w:t>
            </w:r>
          </w:p>
          <w:p w14:paraId="3C5081A7" w14:textId="77777777" w:rsidR="00AF49B3" w:rsidRPr="001A295B" w:rsidRDefault="00AF49B3" w:rsidP="0093508D">
            <w:pPr>
              <w:autoSpaceDE w:val="0"/>
              <w:autoSpaceDN w:val="0"/>
              <w:adjustRightInd w:val="0"/>
              <w:snapToGrid w:val="0"/>
              <w:jc w:val="left"/>
              <w:textAlignment w:val="center"/>
              <w:rPr>
                <w:rFonts w:ascii="宋体" w:hAnsi="宋体"/>
                <w:bCs/>
                <w:szCs w:val="21"/>
              </w:rPr>
            </w:pPr>
            <w:r w:rsidRPr="001A295B">
              <w:rPr>
                <w:rFonts w:ascii="宋体" w:hAnsi="宋体" w:hint="eastAsia"/>
                <w:bCs/>
                <w:szCs w:val="21"/>
              </w:rPr>
              <w:t>▲5、产品认证:低蓝光（须提供证书证明）；</w:t>
            </w:r>
          </w:p>
          <w:p w14:paraId="778ACAEB" w14:textId="77777777" w:rsidR="00AF49B3" w:rsidRDefault="00AF49B3" w:rsidP="0093508D">
            <w:pPr>
              <w:autoSpaceDE w:val="0"/>
              <w:autoSpaceDN w:val="0"/>
              <w:adjustRightInd w:val="0"/>
              <w:snapToGrid w:val="0"/>
              <w:jc w:val="left"/>
              <w:textAlignment w:val="center"/>
              <w:rPr>
                <w:rFonts w:ascii="宋体" w:hAnsi="宋体"/>
                <w:szCs w:val="21"/>
              </w:rPr>
            </w:pPr>
            <w:r w:rsidRPr="001A295B">
              <w:rPr>
                <w:rFonts w:ascii="宋体" w:hAnsi="宋体" w:hint="eastAsia"/>
                <w:bCs/>
                <w:szCs w:val="21"/>
              </w:rPr>
              <w:t>6、保修服务：提供至少3年质保。</w:t>
            </w:r>
          </w:p>
        </w:tc>
        <w:tc>
          <w:tcPr>
            <w:tcW w:w="1170" w:type="dxa"/>
            <w:vAlign w:val="center"/>
          </w:tcPr>
          <w:p w14:paraId="22977EC0" w14:textId="77777777" w:rsidR="00AF49B3" w:rsidRDefault="00AF49B3" w:rsidP="0093508D">
            <w:pPr>
              <w:autoSpaceDE w:val="0"/>
              <w:autoSpaceDN w:val="0"/>
              <w:adjustRightInd w:val="0"/>
              <w:snapToGrid w:val="0"/>
              <w:jc w:val="center"/>
              <w:textAlignment w:val="center"/>
              <w:rPr>
                <w:rFonts w:ascii="宋体" w:hAnsi="宋体"/>
                <w:szCs w:val="21"/>
              </w:rPr>
            </w:pPr>
            <w:r>
              <w:rPr>
                <w:rFonts w:ascii="宋体" w:hAnsi="宋体"/>
                <w:szCs w:val="21"/>
              </w:rPr>
              <w:t>102</w:t>
            </w:r>
          </w:p>
        </w:tc>
        <w:tc>
          <w:tcPr>
            <w:tcW w:w="900" w:type="dxa"/>
            <w:vAlign w:val="center"/>
          </w:tcPr>
          <w:p w14:paraId="28E65C73" w14:textId="77777777" w:rsidR="00AF49B3" w:rsidRDefault="00AF49B3" w:rsidP="0093508D">
            <w:pPr>
              <w:autoSpaceDE w:val="0"/>
              <w:autoSpaceDN w:val="0"/>
              <w:adjustRightInd w:val="0"/>
              <w:snapToGrid w:val="0"/>
              <w:jc w:val="center"/>
              <w:textAlignment w:val="center"/>
              <w:rPr>
                <w:rFonts w:ascii="宋体" w:hAnsi="宋体"/>
                <w:szCs w:val="21"/>
              </w:rPr>
            </w:pPr>
            <w:r>
              <w:rPr>
                <w:rFonts w:ascii="宋体" w:hAnsi="宋体" w:hint="eastAsia"/>
                <w:szCs w:val="21"/>
              </w:rPr>
              <w:t>台</w:t>
            </w:r>
          </w:p>
        </w:tc>
        <w:tc>
          <w:tcPr>
            <w:tcW w:w="1395" w:type="dxa"/>
            <w:vAlign w:val="center"/>
          </w:tcPr>
          <w:p w14:paraId="2875734F" w14:textId="77777777" w:rsidR="00AF49B3" w:rsidRDefault="00AF49B3" w:rsidP="0093508D">
            <w:pPr>
              <w:autoSpaceDE w:val="0"/>
              <w:autoSpaceDN w:val="0"/>
              <w:adjustRightInd w:val="0"/>
              <w:snapToGrid w:val="0"/>
              <w:jc w:val="center"/>
              <w:textAlignment w:val="center"/>
              <w:rPr>
                <w:rFonts w:ascii="宋体" w:hAnsi="宋体"/>
                <w:szCs w:val="21"/>
              </w:rPr>
            </w:pPr>
            <w:r>
              <w:rPr>
                <w:rFonts w:ascii="宋体" w:hAnsi="宋体" w:hint="eastAsia"/>
                <w:szCs w:val="21"/>
              </w:rPr>
              <w:t>2</w:t>
            </w:r>
            <w:r>
              <w:rPr>
                <w:rFonts w:ascii="宋体" w:hAnsi="宋体"/>
                <w:szCs w:val="21"/>
              </w:rPr>
              <w:t>000</w:t>
            </w:r>
          </w:p>
        </w:tc>
        <w:tc>
          <w:tcPr>
            <w:tcW w:w="1245" w:type="dxa"/>
            <w:vAlign w:val="center"/>
          </w:tcPr>
          <w:p w14:paraId="3CD554C6" w14:textId="77777777" w:rsidR="00AF49B3" w:rsidRDefault="00AF49B3" w:rsidP="0093508D">
            <w:pPr>
              <w:autoSpaceDE w:val="0"/>
              <w:autoSpaceDN w:val="0"/>
              <w:adjustRightInd w:val="0"/>
              <w:snapToGrid w:val="0"/>
              <w:jc w:val="center"/>
              <w:textAlignment w:val="center"/>
              <w:rPr>
                <w:rFonts w:ascii="宋体" w:hAnsi="宋体"/>
                <w:szCs w:val="21"/>
              </w:rPr>
            </w:pPr>
            <w:r w:rsidRPr="00D831FC">
              <w:rPr>
                <w:rFonts w:ascii="宋体" w:hAnsi="宋体"/>
                <w:szCs w:val="21"/>
              </w:rPr>
              <w:t>204000</w:t>
            </w:r>
          </w:p>
        </w:tc>
      </w:tr>
      <w:tr w:rsidR="00AF49B3" w14:paraId="506D1126" w14:textId="77777777" w:rsidTr="0093508D">
        <w:trPr>
          <w:trHeight w:val="449"/>
          <w:jc w:val="center"/>
        </w:trPr>
        <w:tc>
          <w:tcPr>
            <w:tcW w:w="13593" w:type="dxa"/>
            <w:gridSpan w:val="6"/>
            <w:vAlign w:val="center"/>
          </w:tcPr>
          <w:p w14:paraId="35065CF5" w14:textId="77777777" w:rsidR="00AF49B3" w:rsidRDefault="00AF49B3" w:rsidP="0093508D">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合计（万元）</w:t>
            </w:r>
          </w:p>
        </w:tc>
        <w:tc>
          <w:tcPr>
            <w:tcW w:w="1245" w:type="dxa"/>
            <w:vAlign w:val="center"/>
          </w:tcPr>
          <w:p w14:paraId="50290336" w14:textId="77777777" w:rsidR="00AF49B3" w:rsidRDefault="00AF49B3" w:rsidP="0093508D">
            <w:pPr>
              <w:widowControl/>
              <w:autoSpaceDE w:val="0"/>
              <w:autoSpaceDN w:val="0"/>
              <w:adjustRightInd w:val="0"/>
              <w:snapToGrid w:val="0"/>
              <w:jc w:val="center"/>
              <w:textAlignment w:val="center"/>
              <w:rPr>
                <w:rFonts w:ascii="宋体" w:hAnsi="宋体" w:cs="宋体"/>
                <w:b/>
                <w:kern w:val="0"/>
                <w:sz w:val="18"/>
                <w:szCs w:val="18"/>
              </w:rPr>
            </w:pPr>
          </w:p>
        </w:tc>
      </w:tr>
      <w:tr w:rsidR="00AF49B3" w14:paraId="09ED256A" w14:textId="77777777" w:rsidTr="0093508D">
        <w:trPr>
          <w:trHeight w:val="449"/>
          <w:jc w:val="center"/>
        </w:trPr>
        <w:tc>
          <w:tcPr>
            <w:tcW w:w="13593" w:type="dxa"/>
            <w:gridSpan w:val="6"/>
            <w:vAlign w:val="center"/>
          </w:tcPr>
          <w:p w14:paraId="0337B32E" w14:textId="77777777" w:rsidR="00AF49B3" w:rsidRDefault="00AF49B3" w:rsidP="0093508D">
            <w:pPr>
              <w:widowControl/>
              <w:autoSpaceDE w:val="0"/>
              <w:autoSpaceDN w:val="0"/>
              <w:adjustRightInd w:val="0"/>
              <w:snapToGrid w:val="0"/>
              <w:jc w:val="right"/>
              <w:textAlignment w:val="center"/>
              <w:rPr>
                <w:rFonts w:ascii="宋体" w:hAnsi="宋体" w:cs="宋体"/>
                <w:b/>
                <w:kern w:val="0"/>
                <w:sz w:val="18"/>
                <w:szCs w:val="18"/>
              </w:rPr>
            </w:pPr>
            <w:r>
              <w:rPr>
                <w:rFonts w:ascii="宋体" w:hAnsi="宋体" w:hint="eastAsia"/>
                <w:b/>
                <w:szCs w:val="21"/>
              </w:rPr>
              <w:t>立项</w:t>
            </w:r>
            <w:r>
              <w:rPr>
                <w:rFonts w:ascii="宋体" w:hAnsi="宋体"/>
                <w:b/>
                <w:szCs w:val="21"/>
              </w:rPr>
              <w:t>批准经费</w:t>
            </w:r>
            <w:r>
              <w:rPr>
                <w:rFonts w:ascii="宋体" w:hAnsi="宋体" w:hint="eastAsia"/>
                <w:b/>
                <w:szCs w:val="21"/>
              </w:rPr>
              <w:t>（万元）</w:t>
            </w:r>
          </w:p>
        </w:tc>
        <w:tc>
          <w:tcPr>
            <w:tcW w:w="1245" w:type="dxa"/>
            <w:vAlign w:val="center"/>
          </w:tcPr>
          <w:p w14:paraId="0AE18D0F" w14:textId="77777777" w:rsidR="00AF49B3" w:rsidRDefault="00AF49B3" w:rsidP="0093508D">
            <w:pPr>
              <w:widowControl/>
              <w:autoSpaceDE w:val="0"/>
              <w:autoSpaceDN w:val="0"/>
              <w:adjustRightInd w:val="0"/>
              <w:snapToGrid w:val="0"/>
              <w:jc w:val="center"/>
              <w:textAlignment w:val="center"/>
              <w:rPr>
                <w:rFonts w:ascii="宋体" w:hAnsi="宋体" w:cs="宋体"/>
                <w:b/>
                <w:kern w:val="0"/>
                <w:sz w:val="18"/>
                <w:szCs w:val="18"/>
              </w:rPr>
            </w:pPr>
          </w:p>
        </w:tc>
      </w:tr>
    </w:tbl>
    <w:p w14:paraId="69C0F703" w14:textId="77777777" w:rsidR="00AF49B3" w:rsidRDefault="00AF49B3" w:rsidP="00AF49B3">
      <w:pPr>
        <w:ind w:firstLineChars="200" w:firstLine="360"/>
        <w:rPr>
          <w:sz w:val="18"/>
          <w:szCs w:val="18"/>
        </w:rPr>
      </w:pPr>
      <w:r>
        <w:rPr>
          <w:rFonts w:hint="eastAsia"/>
          <w:sz w:val="18"/>
          <w:szCs w:val="18"/>
        </w:rPr>
        <w:t>注：</w:t>
      </w:r>
      <w:r>
        <w:rPr>
          <w:rFonts w:hint="eastAsia"/>
          <w:sz w:val="18"/>
          <w:szCs w:val="18"/>
        </w:rPr>
        <w:t>1</w:t>
      </w:r>
      <w:r>
        <w:rPr>
          <w:rFonts w:hint="eastAsia"/>
          <w:sz w:val="18"/>
          <w:szCs w:val="18"/>
        </w:rPr>
        <w:t>．通用设备：不定品牌，但要注明详细的配置。通用设备指电脑、空调、投影仪等。</w:t>
      </w:r>
      <w:r>
        <w:rPr>
          <w:rFonts w:hint="eastAsia"/>
          <w:sz w:val="18"/>
          <w:szCs w:val="18"/>
        </w:rPr>
        <w:t>2</w:t>
      </w:r>
      <w:r>
        <w:rPr>
          <w:rFonts w:hint="eastAsia"/>
          <w:sz w:val="18"/>
          <w:szCs w:val="18"/>
        </w:rPr>
        <w:t>．技术参数不能标注特殊符号。</w:t>
      </w:r>
      <w:r>
        <w:rPr>
          <w:rFonts w:hint="eastAsia"/>
          <w:sz w:val="18"/>
          <w:szCs w:val="18"/>
        </w:rPr>
        <w:t>3</w:t>
      </w:r>
      <w:r>
        <w:rPr>
          <w:rFonts w:hint="eastAsia"/>
          <w:sz w:val="18"/>
          <w:szCs w:val="18"/>
        </w:rPr>
        <w:t>．参数</w:t>
      </w:r>
      <w:r>
        <w:rPr>
          <w:rFonts w:hint="eastAsia"/>
          <w:sz w:val="18"/>
          <w:szCs w:val="18"/>
        </w:rPr>
        <w:t>2</w:t>
      </w:r>
      <w:r>
        <w:rPr>
          <w:rFonts w:hint="eastAsia"/>
          <w:sz w:val="18"/>
          <w:szCs w:val="18"/>
        </w:rPr>
        <w:t>页或以上需加盖骑缝章。</w:t>
      </w:r>
    </w:p>
    <w:p w14:paraId="2AD122C8" w14:textId="77777777" w:rsidR="00AF49B3" w:rsidRDefault="00AF49B3" w:rsidP="00AF49B3">
      <w:pPr>
        <w:ind w:firstLineChars="200" w:firstLine="360"/>
        <w:rPr>
          <w:sz w:val="18"/>
          <w:szCs w:val="18"/>
        </w:rPr>
      </w:pPr>
    </w:p>
    <w:p w14:paraId="34302CCC" w14:textId="77777777" w:rsidR="00AF49B3" w:rsidRDefault="00AF49B3" w:rsidP="00AF49B3">
      <w:pPr>
        <w:spacing w:after="78"/>
        <w:jc w:val="center"/>
        <w:outlineLvl w:val="0"/>
        <w:rPr>
          <w:b/>
          <w:sz w:val="44"/>
          <w:szCs w:val="44"/>
        </w:rPr>
        <w:sectPr w:rsidR="00AF49B3">
          <w:pgSz w:w="16838" w:h="11906" w:orient="landscape"/>
          <w:pgMar w:top="1803" w:right="1440" w:bottom="1803" w:left="1440" w:header="851" w:footer="992" w:gutter="0"/>
          <w:cols w:space="720"/>
          <w:titlePg/>
          <w:docGrid w:type="lines" w:linePitch="332"/>
        </w:sectPr>
      </w:pPr>
    </w:p>
    <w:p w14:paraId="3733554B" w14:textId="77777777" w:rsidR="00AF49B3" w:rsidRDefault="00AF49B3" w:rsidP="00AF49B3">
      <w:pPr>
        <w:spacing w:after="78"/>
        <w:jc w:val="center"/>
        <w:outlineLvl w:val="0"/>
        <w:rPr>
          <w:rFonts w:eastAsia="仿宋_GB2312"/>
          <w:b/>
          <w:sz w:val="44"/>
          <w:szCs w:val="44"/>
        </w:rPr>
      </w:pPr>
      <w:r>
        <w:rPr>
          <w:rFonts w:hint="eastAsia"/>
          <w:b/>
          <w:sz w:val="44"/>
          <w:szCs w:val="44"/>
        </w:rPr>
        <w:lastRenderedPageBreak/>
        <w:t>责</w:t>
      </w:r>
      <w:r>
        <w:rPr>
          <w:rFonts w:hint="eastAsia"/>
          <w:b/>
          <w:sz w:val="44"/>
          <w:szCs w:val="44"/>
        </w:rPr>
        <w:t xml:space="preserve"> </w:t>
      </w:r>
      <w:r>
        <w:rPr>
          <w:rFonts w:hint="eastAsia"/>
          <w:b/>
          <w:sz w:val="44"/>
          <w:szCs w:val="44"/>
        </w:rPr>
        <w:t>任</w:t>
      </w:r>
      <w:r>
        <w:rPr>
          <w:rFonts w:hint="eastAsia"/>
          <w:b/>
          <w:sz w:val="44"/>
          <w:szCs w:val="44"/>
        </w:rPr>
        <w:t xml:space="preserve"> </w:t>
      </w:r>
      <w:r>
        <w:rPr>
          <w:rFonts w:hint="eastAsia"/>
          <w:b/>
          <w:sz w:val="44"/>
          <w:szCs w:val="44"/>
        </w:rPr>
        <w:t>书</w:t>
      </w:r>
    </w:p>
    <w:p w14:paraId="475BE727"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p>
    <w:p w14:paraId="2BBF92E5"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甲方：湄洲湾职业技术学院</w:t>
      </w:r>
    </w:p>
    <w:p w14:paraId="6F7318DB"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b/>
          <w:bCs/>
          <w:sz w:val="30"/>
          <w:szCs w:val="30"/>
        </w:rPr>
      </w:pPr>
      <w:r>
        <w:rPr>
          <w:rFonts w:ascii="仿宋" w:eastAsia="仿宋" w:hAnsi="仿宋" w:cs="宋体" w:hint="eastAsia"/>
          <w:sz w:val="30"/>
          <w:szCs w:val="30"/>
        </w:rPr>
        <w:t>乙方：（项目所属部门）</w:t>
      </w:r>
      <w:r>
        <w:rPr>
          <w:rFonts w:ascii="仿宋" w:eastAsia="仿宋" w:hAnsi="仿宋" w:cs="宋体" w:hint="eastAsia"/>
          <w:sz w:val="30"/>
          <w:szCs w:val="30"/>
          <w:u w:val="single"/>
        </w:rPr>
        <w:t xml:space="preserve">   信息工程系  </w:t>
      </w:r>
    </w:p>
    <w:p w14:paraId="2D8D7635"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b/>
          <w:bCs/>
          <w:sz w:val="30"/>
          <w:szCs w:val="30"/>
        </w:rPr>
      </w:pPr>
      <w:r>
        <w:rPr>
          <w:rFonts w:ascii="仿宋" w:eastAsia="仿宋" w:hAnsi="仿宋" w:cs="宋体" w:hint="eastAsia"/>
          <w:sz w:val="30"/>
          <w:szCs w:val="30"/>
        </w:rPr>
        <w:t xml:space="preserve">丙方：（项目负责人）  </w:t>
      </w:r>
      <w:r>
        <w:rPr>
          <w:rFonts w:ascii="仿宋" w:eastAsia="仿宋" w:hAnsi="仿宋" w:cs="宋体" w:hint="eastAsia"/>
          <w:sz w:val="30"/>
          <w:szCs w:val="30"/>
          <w:u w:val="single"/>
        </w:rPr>
        <w:t xml:space="preserve">    杨崴    </w:t>
      </w:r>
    </w:p>
    <w:p w14:paraId="26FC916B"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1.学院从“</w:t>
      </w:r>
      <w:r>
        <w:rPr>
          <w:rFonts w:ascii="仿宋" w:eastAsia="仿宋" w:hAnsi="仿宋" w:cs="宋体" w:hint="eastAsia"/>
          <w:sz w:val="30"/>
          <w:szCs w:val="30"/>
          <w:u w:val="single"/>
        </w:rPr>
        <w:t xml:space="preserve">                             </w:t>
      </w:r>
      <w:r>
        <w:rPr>
          <w:rFonts w:ascii="仿宋" w:eastAsia="仿宋" w:hAnsi="仿宋" w:cs="宋体" w:hint="eastAsia"/>
          <w:sz w:val="30"/>
          <w:szCs w:val="30"/>
        </w:rPr>
        <w:t>”专项经费划拨</w:t>
      </w:r>
      <w:r>
        <w:rPr>
          <w:rFonts w:ascii="仿宋" w:eastAsia="仿宋" w:hAnsi="仿宋" w:cs="宋体" w:hint="eastAsia"/>
          <w:sz w:val="30"/>
          <w:szCs w:val="30"/>
          <w:u w:val="single"/>
        </w:rPr>
        <w:t xml:space="preserve">      </w:t>
      </w:r>
      <w:r>
        <w:rPr>
          <w:rFonts w:ascii="仿宋" w:eastAsia="仿宋" w:hAnsi="仿宋" w:cs="宋体" w:hint="eastAsia"/>
          <w:sz w:val="30"/>
          <w:szCs w:val="30"/>
        </w:rPr>
        <w:t>万元用于乙方20  年实训设备采购项目经费。</w:t>
      </w:r>
    </w:p>
    <w:p w14:paraId="42637842"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2.乙方和丙方应积极组织设备采购论证及其他相关工作，并在规定时间内完成实训设备的验收工作。</w:t>
      </w:r>
    </w:p>
    <w:p w14:paraId="7D095344"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3.制定运行管理、收费管理、开放共享管理及绩效分配管理办法,指定专人负责设备日常运行及维护。</w:t>
      </w:r>
    </w:p>
    <w:p w14:paraId="69CC48FE"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4.采购回来的实训设备未达到项目绩效论证报告所列预期目标的，追究主体责任。</w:t>
      </w:r>
    </w:p>
    <w:p w14:paraId="5D192AB0"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5.设备接入学校大型仪器设备物联共享系统，在满足本单位使用需求的同时，对学校其它学科及社会开放共享。</w:t>
      </w:r>
    </w:p>
    <w:p w14:paraId="298789CA"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6.新采购实训设备完成验收后，学院每学年将组织对所采购设备的利用情况进行专项检查，对检查发现问题的单位和负责人，追究主体责任。</w:t>
      </w:r>
    </w:p>
    <w:p w14:paraId="4FBDDAC8" w14:textId="77777777" w:rsidR="00AF49B3" w:rsidRDefault="00AF49B3" w:rsidP="00AF49B3">
      <w:pPr>
        <w:tabs>
          <w:tab w:val="left" w:pos="6840"/>
        </w:tabs>
        <w:wordWrap w:val="0"/>
        <w:autoSpaceDE w:val="0"/>
        <w:autoSpaceDN w:val="0"/>
        <w:adjustRightInd w:val="0"/>
        <w:snapToGrid w:val="0"/>
        <w:spacing w:line="360" w:lineRule="auto"/>
        <w:textAlignment w:val="center"/>
        <w:rPr>
          <w:rFonts w:ascii="仿宋" w:eastAsia="仿宋" w:hAnsi="仿宋" w:cs="宋体"/>
          <w:sz w:val="30"/>
          <w:szCs w:val="30"/>
        </w:rPr>
      </w:pPr>
      <w:r>
        <w:rPr>
          <w:rFonts w:ascii="仿宋" w:eastAsia="仿宋" w:hAnsi="仿宋" w:cs="宋体" w:hint="eastAsia"/>
          <w:sz w:val="30"/>
          <w:szCs w:val="30"/>
        </w:rPr>
        <w:t>甲    方：湄洲湾职业技术学院</w:t>
      </w:r>
    </w:p>
    <w:p w14:paraId="417F00AD"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乙方代表（签名）：</w:t>
      </w:r>
      <w:r>
        <w:rPr>
          <w:rFonts w:ascii="仿宋" w:eastAsia="仿宋" w:hAnsi="仿宋" w:cs="宋体" w:hint="eastAsia"/>
          <w:sz w:val="30"/>
          <w:szCs w:val="30"/>
          <w:u w:val="single"/>
        </w:rPr>
        <w:t xml:space="preserve">                   </w:t>
      </w:r>
    </w:p>
    <w:p w14:paraId="4049B468" w14:textId="77777777" w:rsidR="00AF49B3" w:rsidRDefault="00AF49B3" w:rsidP="00AF49B3">
      <w:pPr>
        <w:tabs>
          <w:tab w:val="left" w:pos="6840"/>
        </w:tabs>
        <w:autoSpaceDE w:val="0"/>
        <w:autoSpaceDN w:val="0"/>
        <w:adjustRightInd w:val="0"/>
        <w:snapToGrid w:val="0"/>
        <w:spacing w:line="360" w:lineRule="auto"/>
        <w:ind w:firstLineChars="200" w:firstLine="600"/>
        <w:textAlignment w:val="center"/>
        <w:rPr>
          <w:rFonts w:ascii="仿宋" w:eastAsia="仿宋" w:hAnsi="仿宋" w:cs="宋体"/>
          <w:sz w:val="30"/>
          <w:szCs w:val="30"/>
        </w:rPr>
      </w:pPr>
      <w:r>
        <w:rPr>
          <w:rFonts w:ascii="仿宋" w:eastAsia="仿宋" w:hAnsi="仿宋" w:cs="宋体" w:hint="eastAsia"/>
          <w:sz w:val="30"/>
          <w:szCs w:val="30"/>
        </w:rPr>
        <w:t>丙    方（签名）：</w:t>
      </w:r>
      <w:r>
        <w:rPr>
          <w:rFonts w:ascii="仿宋" w:eastAsia="仿宋" w:hAnsi="仿宋" w:cs="宋体" w:hint="eastAsia"/>
          <w:sz w:val="30"/>
          <w:szCs w:val="30"/>
          <w:u w:val="single"/>
        </w:rPr>
        <w:t xml:space="preserve">                   </w:t>
      </w:r>
    </w:p>
    <w:p w14:paraId="669ABF2A" w14:textId="77777777" w:rsidR="00AF49B3" w:rsidRDefault="00AF49B3" w:rsidP="00AF49B3">
      <w:pPr>
        <w:rPr>
          <w:sz w:val="30"/>
          <w:szCs w:val="30"/>
        </w:rPr>
      </w:pPr>
      <w:r>
        <w:rPr>
          <w:rFonts w:ascii="仿宋" w:eastAsia="仿宋" w:hAnsi="仿宋" w:cs="宋体" w:hint="eastAsia"/>
          <w:sz w:val="30"/>
          <w:szCs w:val="30"/>
        </w:rPr>
        <w:t xml:space="preserve">  年   月   日</w:t>
      </w:r>
    </w:p>
    <w:p w14:paraId="5F4BD2DB" w14:textId="77777777" w:rsidR="00E87312" w:rsidRPr="00AF49B3" w:rsidRDefault="00E87312" w:rsidP="00AF49B3"/>
    <w:sectPr w:rsidR="00E87312" w:rsidRPr="00AF49B3">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9B6D" w14:textId="77777777" w:rsidR="00F7664A" w:rsidRDefault="00F7664A">
      <w:r>
        <w:separator/>
      </w:r>
    </w:p>
  </w:endnote>
  <w:endnote w:type="continuationSeparator" w:id="0">
    <w:p w14:paraId="30139C8A" w14:textId="77777777" w:rsidR="00F7664A" w:rsidRDefault="00F7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0E5A" w14:textId="77777777" w:rsidR="00AF49B3" w:rsidRDefault="00AF49B3">
    <w:pPr>
      <w:pStyle w:val="a5"/>
      <w:spacing w:after="6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3271" w14:textId="77777777" w:rsidR="00AF49B3" w:rsidRDefault="00AF49B3">
    <w:pPr>
      <w:pStyle w:val="a5"/>
      <w:spacing w:after="6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1303" w14:textId="77777777" w:rsidR="00F939F9" w:rsidRDefault="00F939F9">
    <w:pPr>
      <w:pStyle w:val="a5"/>
      <w:spacing w:after="6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A5FE" w14:textId="77777777" w:rsidR="00F7664A" w:rsidRDefault="00F7664A">
      <w:r>
        <w:separator/>
      </w:r>
    </w:p>
  </w:footnote>
  <w:footnote w:type="continuationSeparator" w:id="0">
    <w:p w14:paraId="235A942B" w14:textId="77777777" w:rsidR="00F7664A" w:rsidRDefault="00F7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8FBD" w14:textId="77777777" w:rsidR="00AF49B3" w:rsidRDefault="00AF49B3">
    <w:pPr>
      <w:spacing w:after="60"/>
      <w:ind w:firstLine="4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F49C0" w14:textId="77777777" w:rsidR="00AF49B3" w:rsidRDefault="00AF49B3">
    <w:pPr>
      <w:spacing w:after="60"/>
      <w:ind w:firstLine="48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1317" w14:textId="77777777" w:rsidR="00F939F9" w:rsidRDefault="00F939F9">
    <w:pPr>
      <w:spacing w:after="60"/>
      <w:ind w:firstLine="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2AFA8D"/>
    <w:multiLevelType w:val="singleLevel"/>
    <w:tmpl w:val="D02AFA8D"/>
    <w:lvl w:ilvl="0">
      <w:start w:val="1"/>
      <w:numFmt w:val="decimal"/>
      <w:lvlText w:val="%1."/>
      <w:lvlJc w:val="left"/>
      <w:pPr>
        <w:ind w:left="425" w:hanging="425"/>
      </w:pPr>
      <w:rPr>
        <w:rFonts w:hint="default"/>
      </w:rPr>
    </w:lvl>
  </w:abstractNum>
  <w:abstractNum w:abstractNumId="1" w15:restartNumberingAfterBreak="0">
    <w:nsid w:val="0A051CC0"/>
    <w:multiLevelType w:val="multilevel"/>
    <w:tmpl w:val="0A051C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2B9570D"/>
    <w:multiLevelType w:val="multilevel"/>
    <w:tmpl w:val="22B9570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142638">
    <w:abstractNumId w:val="2"/>
  </w:num>
  <w:num w:numId="2" w16cid:durableId="1109280610">
    <w:abstractNumId w:val="1"/>
  </w:num>
  <w:num w:numId="3" w16cid:durableId="99877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3B"/>
    <w:rsid w:val="0061179F"/>
    <w:rsid w:val="006C613B"/>
    <w:rsid w:val="00AF49B3"/>
    <w:rsid w:val="00C52781"/>
    <w:rsid w:val="00E87312"/>
    <w:rsid w:val="00F7664A"/>
    <w:rsid w:val="00F93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C5BE"/>
  <w15:chartTrackingRefBased/>
  <w15:docId w15:val="{819132CF-DE43-4073-8545-DD4C375B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13B"/>
    <w:pPr>
      <w:widowControl w:val="0"/>
      <w:jc w:val="both"/>
    </w:pPr>
    <w:rPr>
      <w:rFonts w:ascii="Calibri" w:eastAsia="宋体" w:hAnsi="Calibri" w:cs="Times New Roman"/>
      <w:szCs w:val="24"/>
    </w:rPr>
  </w:style>
  <w:style w:type="paragraph" w:styleId="1">
    <w:name w:val="heading 1"/>
    <w:basedOn w:val="a"/>
    <w:next w:val="a"/>
    <w:link w:val="10"/>
    <w:qFormat/>
    <w:rsid w:val="006C61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C613B"/>
    <w:rPr>
      <w:rFonts w:ascii="Calibri" w:eastAsia="宋体" w:hAnsi="Calibri" w:cs="Times New Roman"/>
      <w:b/>
      <w:bCs/>
      <w:kern w:val="44"/>
      <w:sz w:val="44"/>
      <w:szCs w:val="44"/>
    </w:rPr>
  </w:style>
  <w:style w:type="paragraph" w:styleId="a3">
    <w:name w:val="annotation text"/>
    <w:basedOn w:val="a"/>
    <w:link w:val="a4"/>
    <w:uiPriority w:val="99"/>
    <w:unhideWhenUsed/>
    <w:qFormat/>
    <w:rsid w:val="006C613B"/>
    <w:pPr>
      <w:jc w:val="left"/>
    </w:pPr>
  </w:style>
  <w:style w:type="character" w:customStyle="1" w:styleId="a4">
    <w:name w:val="批注文字 字符"/>
    <w:basedOn w:val="a0"/>
    <w:link w:val="a3"/>
    <w:uiPriority w:val="99"/>
    <w:rsid w:val="006C613B"/>
    <w:rPr>
      <w:rFonts w:ascii="Calibri" w:eastAsia="宋体" w:hAnsi="Calibri" w:cs="Times New Roman"/>
      <w:szCs w:val="24"/>
    </w:rPr>
  </w:style>
  <w:style w:type="paragraph" w:styleId="a5">
    <w:name w:val="footer"/>
    <w:basedOn w:val="a"/>
    <w:link w:val="a6"/>
    <w:rsid w:val="006C613B"/>
    <w:pPr>
      <w:tabs>
        <w:tab w:val="center" w:pos="4153"/>
        <w:tab w:val="right" w:pos="8306"/>
      </w:tabs>
    </w:pPr>
    <w:rPr>
      <w:sz w:val="18"/>
      <w:szCs w:val="18"/>
    </w:rPr>
  </w:style>
  <w:style w:type="character" w:customStyle="1" w:styleId="a6">
    <w:name w:val="页脚 字符"/>
    <w:basedOn w:val="a0"/>
    <w:link w:val="a5"/>
    <w:rsid w:val="006C613B"/>
    <w:rPr>
      <w:rFonts w:ascii="Calibri" w:eastAsia="宋体" w:hAnsi="Calibri" w:cs="Times New Roman"/>
      <w:sz w:val="18"/>
      <w:szCs w:val="18"/>
    </w:rPr>
  </w:style>
  <w:style w:type="paragraph" w:styleId="a7">
    <w:name w:val="List Paragraph"/>
    <w:basedOn w:val="a"/>
    <w:uiPriority w:val="34"/>
    <w:qFormat/>
    <w:rsid w:val="006C613B"/>
    <w:pPr>
      <w:ind w:firstLineChars="200" w:firstLine="420"/>
    </w:pPr>
  </w:style>
  <w:style w:type="paragraph" w:styleId="a8">
    <w:name w:val="header"/>
    <w:basedOn w:val="a"/>
    <w:link w:val="a9"/>
    <w:uiPriority w:val="99"/>
    <w:unhideWhenUsed/>
    <w:rsid w:val="00AF49B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F49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崴</dc:creator>
  <cp:keywords/>
  <dc:description/>
  <cp:lastModifiedBy>杨 崴</cp:lastModifiedBy>
  <cp:revision>3</cp:revision>
  <dcterms:created xsi:type="dcterms:W3CDTF">2023-02-10T02:29:00Z</dcterms:created>
  <dcterms:modified xsi:type="dcterms:W3CDTF">2023-02-10T02:40:00Z</dcterms:modified>
</cp:coreProperties>
</file>